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62E37" w14:textId="417B1E7F" w:rsidR="001D25CA" w:rsidRPr="00EC56FD" w:rsidRDefault="005B7095" w:rsidP="00EC56FD">
      <w:pPr>
        <w:spacing w:line="276" w:lineRule="auto"/>
        <w:rPr>
          <w:rFonts w:ascii="Arial" w:hAnsi="Arial" w:cs="Arial"/>
          <w:b/>
          <w:bCs/>
          <w:u w:val="single"/>
        </w:rPr>
      </w:pPr>
      <w:r w:rsidRPr="00EC56FD">
        <w:rPr>
          <w:rFonts w:ascii="Arial" w:hAnsi="Arial" w:cs="Arial"/>
          <w:b/>
          <w:bCs/>
          <w:u w:val="single"/>
        </w:rPr>
        <w:t>Pine Marten Group</w:t>
      </w:r>
    </w:p>
    <w:p w14:paraId="63096641" w14:textId="4F588F14" w:rsidR="0002008B" w:rsidRDefault="00791303" w:rsidP="0064522A">
      <w:pPr>
        <w:spacing w:line="276" w:lineRule="auto"/>
        <w:rPr>
          <w:rFonts w:ascii="Arial" w:hAnsi="Arial" w:cs="Arial"/>
        </w:rPr>
      </w:pPr>
      <w:r w:rsidRPr="00EC56FD">
        <w:rPr>
          <w:rFonts w:ascii="Arial" w:hAnsi="Arial" w:cs="Arial"/>
        </w:rPr>
        <w:t xml:space="preserve">The Pine Marten Group </w:t>
      </w:r>
      <w:r w:rsidR="001A562F">
        <w:rPr>
          <w:rFonts w:ascii="Arial" w:hAnsi="Arial" w:cs="Arial"/>
        </w:rPr>
        <w:t xml:space="preserve">(PMG) </w:t>
      </w:r>
      <w:r w:rsidRPr="00EC56FD">
        <w:rPr>
          <w:rFonts w:ascii="Arial" w:hAnsi="Arial" w:cs="Arial"/>
        </w:rPr>
        <w:t>is a working group comprising of representatives of key stakeholder and communit</w:t>
      </w:r>
      <w:r w:rsidR="004610D6">
        <w:rPr>
          <w:rFonts w:ascii="Arial" w:hAnsi="Arial" w:cs="Arial"/>
        </w:rPr>
        <w:t>y groups</w:t>
      </w:r>
      <w:r w:rsidRPr="00EC56FD">
        <w:rPr>
          <w:rFonts w:ascii="Arial" w:hAnsi="Arial" w:cs="Arial"/>
        </w:rPr>
        <w:t xml:space="preserve"> in </w:t>
      </w:r>
      <w:r w:rsidR="008612CF">
        <w:rPr>
          <w:rFonts w:ascii="Arial" w:hAnsi="Arial" w:cs="Arial"/>
        </w:rPr>
        <w:t>and around</w:t>
      </w:r>
      <w:r w:rsidRPr="00EC56FD">
        <w:rPr>
          <w:rFonts w:ascii="Arial" w:hAnsi="Arial" w:cs="Arial"/>
        </w:rPr>
        <w:t xml:space="preserve"> the </w:t>
      </w:r>
      <w:r w:rsidR="00D37A8E">
        <w:rPr>
          <w:rFonts w:ascii="Arial" w:hAnsi="Arial" w:cs="Arial"/>
        </w:rPr>
        <w:t xml:space="preserve">key </w:t>
      </w:r>
      <w:r w:rsidRPr="00EC56FD">
        <w:rPr>
          <w:rFonts w:ascii="Arial" w:hAnsi="Arial" w:cs="Arial"/>
        </w:rPr>
        <w:t xml:space="preserve">release regions of pine martens in Devon and Somerset. </w:t>
      </w:r>
      <w:r w:rsidR="0002008B">
        <w:rPr>
          <w:rFonts w:ascii="Arial" w:hAnsi="Arial" w:cs="Arial"/>
        </w:rPr>
        <w:t>It aims to enable local communities and pine martens to live alongside each other once again through ongoing dialogue and facilitation.</w:t>
      </w:r>
    </w:p>
    <w:p w14:paraId="03BB1B89" w14:textId="427A3BB8" w:rsidR="00916F9F" w:rsidRDefault="00916F9F" w:rsidP="0064522A">
      <w:pPr>
        <w:spacing w:line="276" w:lineRule="auto"/>
        <w:rPr>
          <w:rFonts w:ascii="Arial" w:hAnsi="Arial" w:cs="Arial"/>
        </w:rPr>
      </w:pPr>
      <w:r w:rsidRPr="00916F9F">
        <w:rPr>
          <w:rFonts w:ascii="Arial" w:hAnsi="Arial" w:cs="Arial"/>
        </w:rPr>
        <w:t xml:space="preserve">A range of stakeholder interests are represented in the PMG so there may be occasions when differing views are held.  The PMG’s goal is not to persuade or resolve those differences but, instead, to gain a deeper understanding of different lived experiences presented by stakeholder representatives.  We will do this by actively listening to and respecting all comments raised.  Attendees will be encouraged to be as open and honest as they can be, including posing challenges or asking questions to stimulate debate and enable two-way learning.  However, abusive or threatening language or behaviour will not be </w:t>
      </w:r>
      <w:proofErr w:type="gramStart"/>
      <w:r w:rsidRPr="00916F9F">
        <w:rPr>
          <w:rFonts w:ascii="Arial" w:hAnsi="Arial" w:cs="Arial"/>
        </w:rPr>
        <w:t>tolerated</w:t>
      </w:r>
      <w:proofErr w:type="gramEnd"/>
      <w:r w:rsidRPr="00916F9F">
        <w:rPr>
          <w:rFonts w:ascii="Arial" w:hAnsi="Arial" w:cs="Arial"/>
        </w:rPr>
        <w:t xml:space="preserve"> and we reserve the right to exclude people engaging in such behaviour</w:t>
      </w:r>
    </w:p>
    <w:p w14:paraId="5474E0FB" w14:textId="49FB16AD" w:rsidR="004610D6" w:rsidRDefault="00021FBA" w:rsidP="00791303">
      <w:pPr>
        <w:spacing w:line="276" w:lineRule="auto"/>
        <w:rPr>
          <w:rFonts w:ascii="Arial" w:hAnsi="Arial" w:cs="Arial"/>
          <w:b/>
          <w:bCs/>
          <w:u w:val="single"/>
        </w:rPr>
      </w:pPr>
      <w:r w:rsidRPr="00021FBA">
        <w:rPr>
          <w:rFonts w:ascii="Arial" w:hAnsi="Arial" w:cs="Arial"/>
          <w:b/>
          <w:bCs/>
          <w:u w:val="single"/>
        </w:rPr>
        <w:t>Background</w:t>
      </w:r>
    </w:p>
    <w:p w14:paraId="106B5D5C" w14:textId="51AC96C7" w:rsidR="00027AAC" w:rsidRDefault="00027AAC" w:rsidP="00791303">
      <w:pPr>
        <w:spacing w:line="276" w:lineRule="auto"/>
        <w:rPr>
          <w:rFonts w:ascii="Arial" w:hAnsi="Arial" w:cs="Arial"/>
        </w:rPr>
      </w:pPr>
      <w:r>
        <w:rPr>
          <w:rFonts w:ascii="Arial" w:hAnsi="Arial" w:cs="Arial"/>
        </w:rPr>
        <w:t>The Two Moors Pine Marten Project aims to reintroduce 30-40 pine martens into two release regions, Dartmoor and Exmoor (15-20 animals per region) over two years, 2024 and 2025. The long-term goal is for a viable population across the southwest, ultimately linking with the Welsh and Forest of Dean populations which have resulted from previous reintroductions in those areas.</w:t>
      </w:r>
    </w:p>
    <w:p w14:paraId="6FF5AF00" w14:textId="3E606D3B" w:rsidR="00D37A8E" w:rsidRDefault="00D37A8E" w:rsidP="00D37A8E">
      <w:pPr>
        <w:spacing w:line="276" w:lineRule="auto"/>
        <w:rPr>
          <w:rFonts w:ascii="Arial" w:hAnsi="Arial" w:cs="Arial"/>
        </w:rPr>
      </w:pPr>
      <w:r w:rsidRPr="0000320B">
        <w:rPr>
          <w:rFonts w:ascii="Arial" w:hAnsi="Arial" w:cs="Arial"/>
        </w:rPr>
        <w:t xml:space="preserve">Pine martens are </w:t>
      </w:r>
      <w:r>
        <w:rPr>
          <w:rFonts w:ascii="Arial" w:hAnsi="Arial" w:cs="Arial"/>
        </w:rPr>
        <w:t xml:space="preserve">critically endangered in England and Wales and </w:t>
      </w:r>
      <w:r w:rsidRPr="00D37A8E">
        <w:rPr>
          <w:rFonts w:ascii="Arial" w:hAnsi="Arial" w:cs="Arial"/>
        </w:rPr>
        <w:t xml:space="preserve">legally protected by </w:t>
      </w:r>
      <w:r w:rsidR="00297344">
        <w:rPr>
          <w:rFonts w:ascii="Arial" w:hAnsi="Arial" w:cs="Arial"/>
        </w:rPr>
        <w:t>t</w:t>
      </w:r>
      <w:r w:rsidRPr="00D37A8E">
        <w:rPr>
          <w:rFonts w:ascii="Arial" w:hAnsi="Arial" w:cs="Arial"/>
        </w:rPr>
        <w:t>he Wildlife and Countryside Act 1981</w:t>
      </w:r>
      <w:r>
        <w:rPr>
          <w:rFonts w:ascii="Arial" w:hAnsi="Arial" w:cs="Arial"/>
        </w:rPr>
        <w:t>. They are</w:t>
      </w:r>
      <w:r w:rsidRPr="00D37A8E">
        <w:rPr>
          <w:rFonts w:ascii="Arial" w:hAnsi="Arial" w:cs="Arial"/>
        </w:rPr>
        <w:t xml:space="preserve"> </w:t>
      </w:r>
      <w:r w:rsidRPr="0000320B">
        <w:rPr>
          <w:rFonts w:ascii="Arial" w:hAnsi="Arial" w:cs="Arial"/>
        </w:rPr>
        <w:t>now living wild</w:t>
      </w:r>
      <w:r>
        <w:rPr>
          <w:rFonts w:ascii="Arial" w:hAnsi="Arial" w:cs="Arial"/>
        </w:rPr>
        <w:t xml:space="preserve"> in the southwest </w:t>
      </w:r>
      <w:proofErr w:type="gramStart"/>
      <w:r>
        <w:rPr>
          <w:rFonts w:ascii="Arial" w:hAnsi="Arial" w:cs="Arial"/>
        </w:rPr>
        <w:t>as a result of</w:t>
      </w:r>
      <w:proofErr w:type="gramEnd"/>
      <w:r>
        <w:rPr>
          <w:rFonts w:ascii="Arial" w:hAnsi="Arial" w:cs="Arial"/>
        </w:rPr>
        <w:t xml:space="preserve"> reintroductions by the Two Moors project and several covert releases of unknown origins. </w:t>
      </w:r>
    </w:p>
    <w:p w14:paraId="4A8EBA6B" w14:textId="00813CC5" w:rsidR="00DE044F" w:rsidRDefault="00D37A8E" w:rsidP="00730116">
      <w:pPr>
        <w:spacing w:line="276" w:lineRule="auto"/>
        <w:rPr>
          <w:rFonts w:ascii="Arial" w:hAnsi="Arial" w:cs="Arial"/>
        </w:rPr>
      </w:pPr>
      <w:r>
        <w:rPr>
          <w:rFonts w:ascii="Arial" w:hAnsi="Arial" w:cs="Arial"/>
        </w:rPr>
        <w:t>Prior to release and i</w:t>
      </w:r>
      <w:r w:rsidR="00DE044F" w:rsidRPr="00DE044F">
        <w:rPr>
          <w:rFonts w:ascii="Arial" w:hAnsi="Arial" w:cs="Arial"/>
        </w:rPr>
        <w:t xml:space="preserve">n accordance with the IUCN </w:t>
      </w:r>
      <w:r w:rsidR="00730116" w:rsidRPr="00730116">
        <w:rPr>
          <w:rFonts w:ascii="Arial" w:hAnsi="Arial" w:cs="Arial"/>
        </w:rPr>
        <w:t>Guidelines for Reintroductions and</w:t>
      </w:r>
      <w:r w:rsidR="00730116">
        <w:rPr>
          <w:rFonts w:ascii="Arial" w:hAnsi="Arial" w:cs="Arial"/>
        </w:rPr>
        <w:t xml:space="preserve"> </w:t>
      </w:r>
      <w:r w:rsidR="00730116" w:rsidRPr="00730116">
        <w:rPr>
          <w:rFonts w:ascii="Arial" w:hAnsi="Arial" w:cs="Arial"/>
        </w:rPr>
        <w:t>Other Conservation Translocations</w:t>
      </w:r>
      <w:r w:rsidR="00DE044F" w:rsidRPr="00DE044F">
        <w:rPr>
          <w:rFonts w:ascii="Arial" w:hAnsi="Arial" w:cs="Arial"/>
        </w:rPr>
        <w:t xml:space="preserve"> (and their Scottish and English adaptations) a</w:t>
      </w:r>
      <w:r w:rsidR="00027AAC" w:rsidRPr="00DE044F">
        <w:rPr>
          <w:rFonts w:ascii="Arial" w:hAnsi="Arial" w:cs="Arial"/>
        </w:rPr>
        <w:t xml:space="preserve">n extensive feasibility study </w:t>
      </w:r>
      <w:r>
        <w:rPr>
          <w:rFonts w:ascii="Arial" w:hAnsi="Arial" w:cs="Arial"/>
        </w:rPr>
        <w:t>was</w:t>
      </w:r>
      <w:r w:rsidR="00027AAC" w:rsidRPr="00DE044F">
        <w:rPr>
          <w:rFonts w:ascii="Arial" w:hAnsi="Arial" w:cs="Arial"/>
        </w:rPr>
        <w:t xml:space="preserve"> carried out, incorporating biological, ecological and social </w:t>
      </w:r>
      <w:r w:rsidR="00DE044F">
        <w:rPr>
          <w:rFonts w:ascii="Arial" w:hAnsi="Arial" w:cs="Arial"/>
        </w:rPr>
        <w:t>elements</w:t>
      </w:r>
      <w:r w:rsidR="00027AAC" w:rsidRPr="00DE044F">
        <w:rPr>
          <w:rFonts w:ascii="Arial" w:hAnsi="Arial" w:cs="Arial"/>
        </w:rPr>
        <w:t>.</w:t>
      </w:r>
      <w:r w:rsidR="00DE044F" w:rsidRPr="00DE044F">
        <w:rPr>
          <w:rFonts w:ascii="Arial" w:hAnsi="Arial" w:cs="Arial"/>
        </w:rPr>
        <w:t xml:space="preserve"> Summaries and key findings of several detailed reports were incorporated. This included:</w:t>
      </w:r>
      <w:r w:rsidR="00027AAC" w:rsidRPr="00DE044F">
        <w:rPr>
          <w:rFonts w:ascii="Arial" w:hAnsi="Arial" w:cs="Arial"/>
        </w:rPr>
        <w:t xml:space="preserve"> </w:t>
      </w:r>
    </w:p>
    <w:p w14:paraId="0BD0F15F" w14:textId="565BD656" w:rsidR="00027AAC" w:rsidRDefault="00DE044F" w:rsidP="00DE044F">
      <w:pPr>
        <w:pStyle w:val="ListParagraph"/>
        <w:numPr>
          <w:ilvl w:val="0"/>
          <w:numId w:val="12"/>
        </w:numPr>
        <w:spacing w:line="276" w:lineRule="auto"/>
        <w:rPr>
          <w:rFonts w:ascii="Arial" w:hAnsi="Arial" w:cs="Arial"/>
        </w:rPr>
      </w:pPr>
      <w:r w:rsidRPr="00DE044F">
        <w:rPr>
          <w:rFonts w:ascii="Arial" w:hAnsi="Arial" w:cs="Arial"/>
        </w:rPr>
        <w:t>Habitats Regulations Assessment, which assesses</w:t>
      </w:r>
      <w:r w:rsidR="00027AAC" w:rsidRPr="00DE044F">
        <w:rPr>
          <w:rFonts w:ascii="Arial" w:hAnsi="Arial" w:cs="Arial"/>
        </w:rPr>
        <w:t xml:space="preserve"> impact of pine marten on the habitats and species within the protected areas (SAC’s &amp; SSSI’s) of the potential release regions plus a 20km buffer</w:t>
      </w:r>
      <w:r>
        <w:rPr>
          <w:rFonts w:ascii="Arial" w:hAnsi="Arial" w:cs="Arial"/>
        </w:rPr>
        <w:t xml:space="preserve">. </w:t>
      </w:r>
    </w:p>
    <w:p w14:paraId="102C6441" w14:textId="7BEB9097" w:rsidR="00DE044F" w:rsidRDefault="00DE044F" w:rsidP="00791303">
      <w:pPr>
        <w:pStyle w:val="ListParagraph"/>
        <w:numPr>
          <w:ilvl w:val="0"/>
          <w:numId w:val="12"/>
        </w:numPr>
        <w:spacing w:line="276" w:lineRule="auto"/>
        <w:rPr>
          <w:rFonts w:ascii="Arial" w:hAnsi="Arial" w:cs="Arial"/>
        </w:rPr>
      </w:pPr>
      <w:r w:rsidRPr="00DE044F">
        <w:rPr>
          <w:rFonts w:ascii="Arial" w:hAnsi="Arial" w:cs="Arial"/>
        </w:rPr>
        <w:t>A</w:t>
      </w:r>
      <w:r>
        <w:rPr>
          <w:rFonts w:ascii="Arial" w:hAnsi="Arial" w:cs="Arial"/>
        </w:rPr>
        <w:t>n independent</w:t>
      </w:r>
      <w:r w:rsidRPr="00DE044F">
        <w:rPr>
          <w:rFonts w:ascii="Arial" w:hAnsi="Arial" w:cs="Arial"/>
        </w:rPr>
        <w:t xml:space="preserve"> </w:t>
      </w:r>
      <w:r>
        <w:rPr>
          <w:rFonts w:ascii="Arial" w:hAnsi="Arial" w:cs="Arial"/>
        </w:rPr>
        <w:t>S</w:t>
      </w:r>
      <w:r w:rsidR="00841851" w:rsidRPr="00DE044F">
        <w:rPr>
          <w:rFonts w:ascii="Arial" w:hAnsi="Arial" w:cs="Arial"/>
        </w:rPr>
        <w:t xml:space="preserve">ocial Feasibility </w:t>
      </w:r>
      <w:r>
        <w:rPr>
          <w:rFonts w:ascii="Arial" w:hAnsi="Arial" w:cs="Arial"/>
        </w:rPr>
        <w:t xml:space="preserve">study carried out by the University of Exeter to </w:t>
      </w:r>
      <w:r w:rsidR="00730116">
        <w:rPr>
          <w:rFonts w:ascii="Arial" w:hAnsi="Arial" w:cs="Arial"/>
        </w:rPr>
        <w:t xml:space="preserve">study </w:t>
      </w:r>
      <w:r w:rsidR="00730116" w:rsidRPr="00730116">
        <w:rPr>
          <w:rFonts w:ascii="Arial" w:hAnsi="Arial" w:cs="Arial"/>
        </w:rPr>
        <w:t>Perceptions of Pine Marten Reintroduction in South-West England</w:t>
      </w:r>
      <w:r w:rsidR="00730116">
        <w:rPr>
          <w:rFonts w:ascii="Arial" w:hAnsi="Arial" w:cs="Arial"/>
        </w:rPr>
        <w:t xml:space="preserve">.  </w:t>
      </w:r>
    </w:p>
    <w:p w14:paraId="6707F429" w14:textId="63B16B2B" w:rsidR="00730116" w:rsidRPr="00730116" w:rsidRDefault="00730116" w:rsidP="00730116">
      <w:pPr>
        <w:spacing w:line="276" w:lineRule="auto"/>
        <w:rPr>
          <w:rFonts w:ascii="Arial" w:hAnsi="Arial" w:cs="Arial"/>
        </w:rPr>
      </w:pPr>
      <w:r>
        <w:rPr>
          <w:rFonts w:ascii="Arial" w:hAnsi="Arial" w:cs="Arial"/>
        </w:rPr>
        <w:t xml:space="preserve">The social feasibility component also included the outcomes of stakeholder engagement by the Two Moors project partner staff over a </w:t>
      </w:r>
      <w:r w:rsidR="0009520A">
        <w:rPr>
          <w:rFonts w:ascii="Arial" w:hAnsi="Arial" w:cs="Arial"/>
        </w:rPr>
        <w:t>three-year</w:t>
      </w:r>
      <w:r>
        <w:rPr>
          <w:rFonts w:ascii="Arial" w:hAnsi="Arial" w:cs="Arial"/>
        </w:rPr>
        <w:t xml:space="preserve"> period. </w:t>
      </w:r>
    </w:p>
    <w:p w14:paraId="4D0CFEE3" w14:textId="1375C7FD" w:rsidR="0009520A" w:rsidRDefault="0009520A" w:rsidP="00730116">
      <w:pPr>
        <w:spacing w:line="276" w:lineRule="auto"/>
        <w:rPr>
          <w:rFonts w:ascii="Arial" w:hAnsi="Arial" w:cs="Arial"/>
        </w:rPr>
      </w:pPr>
      <w:r>
        <w:rPr>
          <w:rFonts w:ascii="Arial" w:hAnsi="Arial" w:cs="Arial"/>
        </w:rPr>
        <w:t xml:space="preserve">In brief, the social studies </w:t>
      </w:r>
      <w:r w:rsidR="00841851" w:rsidRPr="00730116">
        <w:rPr>
          <w:rFonts w:ascii="Arial" w:hAnsi="Arial" w:cs="Arial"/>
        </w:rPr>
        <w:t xml:space="preserve">demonstrated broad support for a pine marten reintroduction to southwest England. Concerns focus </w:t>
      </w:r>
      <w:r w:rsidR="00587866" w:rsidRPr="00730116">
        <w:rPr>
          <w:rFonts w:ascii="Arial" w:hAnsi="Arial" w:cs="Arial"/>
        </w:rPr>
        <w:t>on</w:t>
      </w:r>
      <w:r w:rsidR="00841851" w:rsidRPr="00730116">
        <w:rPr>
          <w:rFonts w:ascii="Arial" w:hAnsi="Arial" w:cs="Arial"/>
        </w:rPr>
        <w:t xml:space="preserve"> potential impacts to </w:t>
      </w:r>
      <w:r w:rsidR="00532CBF">
        <w:rPr>
          <w:rFonts w:ascii="Arial" w:hAnsi="Arial" w:cs="Arial"/>
        </w:rPr>
        <w:t>wildlife</w:t>
      </w:r>
      <w:r w:rsidR="00841851" w:rsidRPr="00730116">
        <w:rPr>
          <w:rFonts w:ascii="Arial" w:hAnsi="Arial" w:cs="Arial"/>
        </w:rPr>
        <w:t xml:space="preserve">, poultry-rearing operations (including game birds) and management of grey squirrels. </w:t>
      </w:r>
    </w:p>
    <w:p w14:paraId="1D1D108F" w14:textId="6DEB11B3" w:rsidR="009A7A58" w:rsidRDefault="00587866" w:rsidP="00730116">
      <w:pPr>
        <w:spacing w:line="276" w:lineRule="auto"/>
        <w:rPr>
          <w:rFonts w:ascii="Arial" w:hAnsi="Arial" w:cs="Arial"/>
        </w:rPr>
      </w:pPr>
      <w:r>
        <w:rPr>
          <w:rFonts w:ascii="Arial" w:hAnsi="Arial" w:cs="Arial"/>
        </w:rPr>
        <w:t>In response to stakeholder engagement, an Adaptive Management &amp; M</w:t>
      </w:r>
      <w:r w:rsidR="00841851" w:rsidRPr="00730116">
        <w:rPr>
          <w:rFonts w:ascii="Arial" w:hAnsi="Arial" w:cs="Arial"/>
        </w:rPr>
        <w:t xml:space="preserve">itigation </w:t>
      </w:r>
      <w:r>
        <w:rPr>
          <w:rFonts w:ascii="Arial" w:hAnsi="Arial" w:cs="Arial"/>
        </w:rPr>
        <w:t>P</w:t>
      </w:r>
      <w:r w:rsidR="00841851" w:rsidRPr="00730116">
        <w:rPr>
          <w:rFonts w:ascii="Arial" w:hAnsi="Arial" w:cs="Arial"/>
        </w:rPr>
        <w:t xml:space="preserve">lan </w:t>
      </w:r>
      <w:r>
        <w:rPr>
          <w:rFonts w:ascii="Arial" w:hAnsi="Arial" w:cs="Arial"/>
        </w:rPr>
        <w:t>has been</w:t>
      </w:r>
      <w:r w:rsidR="00841851" w:rsidRPr="00730116">
        <w:rPr>
          <w:rFonts w:ascii="Arial" w:hAnsi="Arial" w:cs="Arial"/>
        </w:rPr>
        <w:t xml:space="preserve"> developed to </w:t>
      </w:r>
      <w:r w:rsidRPr="00587866">
        <w:rPr>
          <w:rFonts w:ascii="Arial" w:hAnsi="Arial" w:cs="Arial"/>
        </w:rPr>
        <w:t xml:space="preserve">reduce the risk and maximise the benefits and opportunities to people and wildlife affected by the return of pine martens to </w:t>
      </w:r>
      <w:r w:rsidR="00071CE4">
        <w:rPr>
          <w:rFonts w:ascii="Arial" w:hAnsi="Arial" w:cs="Arial"/>
        </w:rPr>
        <w:t>s</w:t>
      </w:r>
      <w:r w:rsidRPr="00587866">
        <w:rPr>
          <w:rFonts w:ascii="Arial" w:hAnsi="Arial" w:cs="Arial"/>
        </w:rPr>
        <w:t>outhwest England.</w:t>
      </w:r>
      <w:r>
        <w:rPr>
          <w:rFonts w:ascii="Arial" w:hAnsi="Arial" w:cs="Arial"/>
        </w:rPr>
        <w:t xml:space="preserve"> </w:t>
      </w:r>
    </w:p>
    <w:p w14:paraId="2B443AA9" w14:textId="3CB5728C" w:rsidR="00021FBA" w:rsidRPr="00021FBA" w:rsidRDefault="00021FBA" w:rsidP="00791303">
      <w:pPr>
        <w:spacing w:line="276" w:lineRule="auto"/>
        <w:rPr>
          <w:rFonts w:ascii="Arial" w:hAnsi="Arial" w:cs="Arial"/>
          <w:b/>
          <w:bCs/>
          <w:u w:val="single"/>
        </w:rPr>
      </w:pPr>
      <w:r>
        <w:rPr>
          <w:rFonts w:ascii="Arial" w:hAnsi="Arial" w:cs="Arial"/>
          <w:b/>
          <w:bCs/>
          <w:u w:val="single"/>
        </w:rPr>
        <w:t>PMG purpose</w:t>
      </w:r>
    </w:p>
    <w:p w14:paraId="2C1F4844" w14:textId="3FABADCD" w:rsidR="005B7095" w:rsidRPr="00015C2C" w:rsidRDefault="00015C2C" w:rsidP="004610D6">
      <w:pPr>
        <w:spacing w:line="276" w:lineRule="auto"/>
        <w:rPr>
          <w:rFonts w:ascii="Arial" w:hAnsi="Arial" w:cs="Arial"/>
        </w:rPr>
      </w:pPr>
      <w:r w:rsidRPr="00015C2C">
        <w:rPr>
          <w:rFonts w:ascii="Arial" w:hAnsi="Arial" w:cs="Arial"/>
        </w:rPr>
        <w:t>The purpose</w:t>
      </w:r>
      <w:r>
        <w:rPr>
          <w:rFonts w:ascii="Arial" w:hAnsi="Arial" w:cs="Arial"/>
        </w:rPr>
        <w:t xml:space="preserve"> </w:t>
      </w:r>
      <w:r w:rsidR="00A65881">
        <w:rPr>
          <w:rFonts w:ascii="Arial" w:hAnsi="Arial" w:cs="Arial"/>
        </w:rPr>
        <w:t>of the PMG is to</w:t>
      </w:r>
      <w:r w:rsidR="00A1644C">
        <w:rPr>
          <w:rFonts w:ascii="Arial" w:hAnsi="Arial" w:cs="Arial"/>
        </w:rPr>
        <w:t>:</w:t>
      </w:r>
    </w:p>
    <w:p w14:paraId="75E31178" w14:textId="63FA759F" w:rsidR="00791303" w:rsidRPr="00EC56FD" w:rsidRDefault="002240DF" w:rsidP="00873733">
      <w:pPr>
        <w:pStyle w:val="Default"/>
        <w:numPr>
          <w:ilvl w:val="0"/>
          <w:numId w:val="13"/>
        </w:numPr>
        <w:spacing w:line="276" w:lineRule="auto"/>
        <w:rPr>
          <w:rFonts w:ascii="Arial" w:hAnsi="Arial" w:cs="Arial"/>
          <w:sz w:val="22"/>
          <w:szCs w:val="22"/>
        </w:rPr>
      </w:pPr>
      <w:r>
        <w:rPr>
          <w:rFonts w:ascii="Arial" w:hAnsi="Arial" w:cs="Arial"/>
          <w:sz w:val="22"/>
          <w:szCs w:val="22"/>
        </w:rPr>
        <w:lastRenderedPageBreak/>
        <w:t>P</w:t>
      </w:r>
      <w:r w:rsidR="005B7095" w:rsidRPr="00EC56FD">
        <w:rPr>
          <w:rFonts w:ascii="Arial" w:hAnsi="Arial" w:cs="Arial"/>
          <w:sz w:val="22"/>
          <w:szCs w:val="22"/>
        </w:rPr>
        <w:t>rovide an arena for stakeholders to identify and discuss their ambitions and concerns</w:t>
      </w:r>
      <w:r w:rsidR="00C60907" w:rsidRPr="00EC56FD">
        <w:rPr>
          <w:rFonts w:ascii="Arial" w:hAnsi="Arial" w:cs="Arial"/>
          <w:sz w:val="22"/>
          <w:szCs w:val="22"/>
        </w:rPr>
        <w:t>.</w:t>
      </w:r>
    </w:p>
    <w:p w14:paraId="5809EF04" w14:textId="2FC0F505" w:rsidR="00791303" w:rsidRPr="00EC56FD" w:rsidRDefault="002240DF" w:rsidP="00873733">
      <w:pPr>
        <w:pStyle w:val="Default"/>
        <w:numPr>
          <w:ilvl w:val="0"/>
          <w:numId w:val="13"/>
        </w:numPr>
        <w:spacing w:after="18" w:line="276" w:lineRule="auto"/>
        <w:rPr>
          <w:rFonts w:ascii="Arial" w:hAnsi="Arial" w:cs="Arial"/>
          <w:sz w:val="22"/>
          <w:szCs w:val="22"/>
        </w:rPr>
      </w:pPr>
      <w:r>
        <w:rPr>
          <w:rFonts w:ascii="Arial" w:hAnsi="Arial" w:cs="Arial"/>
          <w:sz w:val="22"/>
          <w:szCs w:val="22"/>
        </w:rPr>
        <w:t>E</w:t>
      </w:r>
      <w:r w:rsidR="005B7095" w:rsidRPr="00EC56FD">
        <w:rPr>
          <w:rFonts w:ascii="Arial" w:hAnsi="Arial" w:cs="Arial"/>
          <w:sz w:val="22"/>
          <w:szCs w:val="22"/>
        </w:rPr>
        <w:t>nable stakeholders to discuss the</w:t>
      </w:r>
      <w:r w:rsidR="00120E71">
        <w:rPr>
          <w:rFonts w:ascii="Arial" w:hAnsi="Arial" w:cs="Arial"/>
          <w:sz w:val="22"/>
          <w:szCs w:val="22"/>
        </w:rPr>
        <w:t>ir</w:t>
      </w:r>
      <w:r w:rsidR="005B7095" w:rsidRPr="00EC56FD">
        <w:rPr>
          <w:rFonts w:ascii="Arial" w:hAnsi="Arial" w:cs="Arial"/>
          <w:sz w:val="22"/>
          <w:szCs w:val="22"/>
        </w:rPr>
        <w:t xml:space="preserve"> commonalities, sharing knowledge and expertise to address issues across a broad range of </w:t>
      </w:r>
      <w:r w:rsidR="00C60907" w:rsidRPr="00EC56FD">
        <w:rPr>
          <w:rFonts w:ascii="Arial" w:hAnsi="Arial" w:cs="Arial"/>
          <w:sz w:val="22"/>
          <w:szCs w:val="22"/>
        </w:rPr>
        <w:t>pine marten</w:t>
      </w:r>
      <w:r w:rsidR="005B7095" w:rsidRPr="00EC56FD">
        <w:rPr>
          <w:rFonts w:ascii="Arial" w:hAnsi="Arial" w:cs="Arial"/>
          <w:sz w:val="22"/>
          <w:szCs w:val="22"/>
        </w:rPr>
        <w:t xml:space="preserve"> management topics</w:t>
      </w:r>
      <w:r w:rsidR="00791303" w:rsidRPr="00EC56FD">
        <w:rPr>
          <w:rFonts w:ascii="Arial" w:hAnsi="Arial" w:cs="Arial"/>
          <w:sz w:val="22"/>
          <w:szCs w:val="22"/>
        </w:rPr>
        <w:t>.</w:t>
      </w:r>
    </w:p>
    <w:p w14:paraId="6E056CA5" w14:textId="1B36287B" w:rsidR="005B7095" w:rsidRPr="00EC56FD" w:rsidRDefault="002240DF" w:rsidP="00873733">
      <w:pPr>
        <w:pStyle w:val="Default"/>
        <w:numPr>
          <w:ilvl w:val="0"/>
          <w:numId w:val="13"/>
        </w:numPr>
        <w:spacing w:after="18" w:line="276" w:lineRule="auto"/>
        <w:rPr>
          <w:rFonts w:ascii="Arial" w:hAnsi="Arial" w:cs="Arial"/>
          <w:sz w:val="22"/>
          <w:szCs w:val="22"/>
        </w:rPr>
      </w:pPr>
      <w:r>
        <w:rPr>
          <w:rFonts w:ascii="Arial" w:hAnsi="Arial" w:cs="Arial"/>
          <w:sz w:val="22"/>
          <w:szCs w:val="22"/>
        </w:rPr>
        <w:t>P</w:t>
      </w:r>
      <w:r w:rsidR="005B7095" w:rsidRPr="00EC56FD">
        <w:rPr>
          <w:rFonts w:ascii="Arial" w:hAnsi="Arial" w:cs="Arial"/>
          <w:sz w:val="22"/>
          <w:szCs w:val="22"/>
        </w:rPr>
        <w:t xml:space="preserve">romote and improve high standards in </w:t>
      </w:r>
      <w:r w:rsidR="00C60907" w:rsidRPr="00EC56FD">
        <w:rPr>
          <w:rFonts w:ascii="Arial" w:hAnsi="Arial" w:cs="Arial"/>
          <w:sz w:val="22"/>
          <w:szCs w:val="22"/>
        </w:rPr>
        <w:t>pine marten</w:t>
      </w:r>
      <w:r w:rsidR="005B7095" w:rsidRPr="00EC56FD">
        <w:rPr>
          <w:rFonts w:ascii="Arial" w:hAnsi="Arial" w:cs="Arial"/>
          <w:sz w:val="22"/>
          <w:szCs w:val="22"/>
        </w:rPr>
        <w:t xml:space="preserve"> reintroduction and best practice management</w:t>
      </w:r>
      <w:r w:rsidR="00791303" w:rsidRPr="00EC56FD">
        <w:rPr>
          <w:rFonts w:ascii="Arial" w:hAnsi="Arial" w:cs="Arial"/>
          <w:sz w:val="22"/>
          <w:szCs w:val="22"/>
        </w:rPr>
        <w:t>.</w:t>
      </w:r>
    </w:p>
    <w:p w14:paraId="6125E462" w14:textId="4924CE68" w:rsidR="005B7095" w:rsidRPr="00EC56FD" w:rsidRDefault="002240DF" w:rsidP="00873733">
      <w:pPr>
        <w:pStyle w:val="Default"/>
        <w:numPr>
          <w:ilvl w:val="0"/>
          <w:numId w:val="13"/>
        </w:numPr>
        <w:spacing w:after="18" w:line="276" w:lineRule="auto"/>
        <w:rPr>
          <w:rFonts w:ascii="Arial" w:hAnsi="Arial" w:cs="Arial"/>
          <w:sz w:val="22"/>
          <w:szCs w:val="22"/>
        </w:rPr>
      </w:pPr>
      <w:r>
        <w:rPr>
          <w:rFonts w:ascii="Arial" w:hAnsi="Arial" w:cs="Arial"/>
          <w:sz w:val="22"/>
          <w:szCs w:val="22"/>
        </w:rPr>
        <w:t>E</w:t>
      </w:r>
      <w:r w:rsidR="005B7095" w:rsidRPr="00EC56FD">
        <w:rPr>
          <w:rFonts w:ascii="Arial" w:hAnsi="Arial" w:cs="Arial"/>
          <w:sz w:val="22"/>
          <w:szCs w:val="22"/>
        </w:rPr>
        <w:t>nsure join-up between involved parties managing existing wild populations</w:t>
      </w:r>
      <w:r w:rsidR="00C60907" w:rsidRPr="00EC56FD">
        <w:rPr>
          <w:rFonts w:ascii="Arial" w:hAnsi="Arial" w:cs="Arial"/>
          <w:sz w:val="22"/>
          <w:szCs w:val="22"/>
        </w:rPr>
        <w:t>.</w:t>
      </w:r>
    </w:p>
    <w:p w14:paraId="05B779EB" w14:textId="328DD9D2" w:rsidR="005B7095" w:rsidRPr="00EC56FD" w:rsidRDefault="002240DF" w:rsidP="00873733">
      <w:pPr>
        <w:pStyle w:val="Default"/>
        <w:numPr>
          <w:ilvl w:val="0"/>
          <w:numId w:val="13"/>
        </w:numPr>
        <w:spacing w:after="18" w:line="276" w:lineRule="auto"/>
        <w:rPr>
          <w:rFonts w:ascii="Arial" w:hAnsi="Arial" w:cs="Arial"/>
          <w:sz w:val="22"/>
          <w:szCs w:val="22"/>
        </w:rPr>
      </w:pPr>
      <w:r>
        <w:rPr>
          <w:rFonts w:ascii="Arial" w:hAnsi="Arial" w:cs="Arial"/>
          <w:sz w:val="22"/>
          <w:szCs w:val="22"/>
        </w:rPr>
        <w:t>E</w:t>
      </w:r>
      <w:r w:rsidR="005B7095" w:rsidRPr="00EC56FD">
        <w:rPr>
          <w:rFonts w:ascii="Arial" w:hAnsi="Arial" w:cs="Arial"/>
          <w:sz w:val="22"/>
          <w:szCs w:val="22"/>
        </w:rPr>
        <w:t>nsure consistency when managing and monitoring</w:t>
      </w:r>
      <w:r w:rsidR="00791303" w:rsidRPr="00EC56FD">
        <w:rPr>
          <w:rFonts w:ascii="Arial" w:hAnsi="Arial" w:cs="Arial"/>
          <w:sz w:val="22"/>
          <w:szCs w:val="22"/>
        </w:rPr>
        <w:t xml:space="preserve"> </w:t>
      </w:r>
      <w:r w:rsidR="00C60907" w:rsidRPr="00EC56FD">
        <w:rPr>
          <w:rFonts w:ascii="Arial" w:hAnsi="Arial" w:cs="Arial"/>
          <w:sz w:val="22"/>
          <w:szCs w:val="22"/>
        </w:rPr>
        <w:t xml:space="preserve">pine marten </w:t>
      </w:r>
      <w:r w:rsidR="005B7095" w:rsidRPr="00EC56FD">
        <w:rPr>
          <w:rFonts w:ascii="Arial" w:hAnsi="Arial" w:cs="Arial"/>
          <w:sz w:val="22"/>
          <w:szCs w:val="22"/>
        </w:rPr>
        <w:t>populations and influences</w:t>
      </w:r>
      <w:r w:rsidR="00C60907" w:rsidRPr="00EC56FD">
        <w:rPr>
          <w:rFonts w:ascii="Arial" w:hAnsi="Arial" w:cs="Arial"/>
          <w:sz w:val="22"/>
          <w:szCs w:val="22"/>
        </w:rPr>
        <w:t>.</w:t>
      </w:r>
    </w:p>
    <w:p w14:paraId="6ACCD894" w14:textId="4C749809" w:rsidR="005B7095" w:rsidRDefault="002240DF" w:rsidP="00873733">
      <w:pPr>
        <w:pStyle w:val="Default"/>
        <w:numPr>
          <w:ilvl w:val="0"/>
          <w:numId w:val="13"/>
        </w:numPr>
        <w:spacing w:after="18" w:line="276" w:lineRule="auto"/>
        <w:rPr>
          <w:rFonts w:ascii="Arial" w:hAnsi="Arial" w:cs="Arial"/>
          <w:sz w:val="22"/>
          <w:szCs w:val="22"/>
        </w:rPr>
      </w:pPr>
      <w:r>
        <w:rPr>
          <w:rFonts w:ascii="Arial" w:hAnsi="Arial" w:cs="Arial"/>
          <w:sz w:val="22"/>
          <w:szCs w:val="22"/>
        </w:rPr>
        <w:t>S</w:t>
      </w:r>
      <w:r w:rsidR="005B7095" w:rsidRPr="00EC56FD">
        <w:rPr>
          <w:rFonts w:ascii="Arial" w:hAnsi="Arial" w:cs="Arial"/>
          <w:sz w:val="22"/>
          <w:szCs w:val="22"/>
        </w:rPr>
        <w:t xml:space="preserve">eek to maximise the benefits of </w:t>
      </w:r>
      <w:r w:rsidR="001B4A27">
        <w:rPr>
          <w:rFonts w:ascii="Arial" w:hAnsi="Arial" w:cs="Arial"/>
          <w:sz w:val="22"/>
          <w:szCs w:val="22"/>
        </w:rPr>
        <w:t xml:space="preserve">the return of </w:t>
      </w:r>
      <w:r w:rsidR="00C60907" w:rsidRPr="00EC56FD">
        <w:rPr>
          <w:rFonts w:ascii="Arial" w:hAnsi="Arial" w:cs="Arial"/>
          <w:sz w:val="22"/>
          <w:szCs w:val="22"/>
        </w:rPr>
        <w:t>pine marten</w:t>
      </w:r>
      <w:r w:rsidR="005B7095" w:rsidRPr="00EC56FD">
        <w:rPr>
          <w:rFonts w:ascii="Arial" w:hAnsi="Arial" w:cs="Arial"/>
          <w:sz w:val="22"/>
          <w:szCs w:val="22"/>
        </w:rPr>
        <w:t xml:space="preserve"> </w:t>
      </w:r>
      <w:r w:rsidR="001B4A27">
        <w:rPr>
          <w:rFonts w:ascii="Arial" w:hAnsi="Arial" w:cs="Arial"/>
          <w:sz w:val="22"/>
          <w:szCs w:val="22"/>
        </w:rPr>
        <w:t>for wildlife and local communities</w:t>
      </w:r>
      <w:r>
        <w:rPr>
          <w:rFonts w:ascii="Arial" w:hAnsi="Arial" w:cs="Arial"/>
          <w:sz w:val="22"/>
          <w:szCs w:val="22"/>
        </w:rPr>
        <w:t>.</w:t>
      </w:r>
      <w:r w:rsidR="005B7095" w:rsidRPr="00EC56FD">
        <w:rPr>
          <w:rFonts w:ascii="Arial" w:hAnsi="Arial" w:cs="Arial"/>
          <w:sz w:val="22"/>
          <w:szCs w:val="22"/>
        </w:rPr>
        <w:t xml:space="preserve"> </w:t>
      </w:r>
    </w:p>
    <w:p w14:paraId="324C74CA" w14:textId="36B5445B" w:rsidR="00297344" w:rsidRPr="00297344" w:rsidRDefault="00297344" w:rsidP="00873733">
      <w:pPr>
        <w:pStyle w:val="ListParagraph"/>
        <w:numPr>
          <w:ilvl w:val="0"/>
          <w:numId w:val="13"/>
        </w:numPr>
        <w:spacing w:after="18" w:line="276" w:lineRule="auto"/>
        <w:rPr>
          <w:rFonts w:ascii="Arial" w:hAnsi="Arial" w:cs="Arial"/>
        </w:rPr>
      </w:pPr>
      <w:r w:rsidRPr="00297344">
        <w:rPr>
          <w:rFonts w:ascii="Arial" w:hAnsi="Arial" w:cs="Arial"/>
          <w:color w:val="000000"/>
        </w:rPr>
        <w:t>To provide advice and support to promote the co-existence with this key</w:t>
      </w:r>
      <w:r>
        <w:rPr>
          <w:rFonts w:ascii="Arial" w:hAnsi="Arial" w:cs="Arial"/>
          <w:color w:val="000000"/>
        </w:rPr>
        <w:t xml:space="preserve"> woodland</w:t>
      </w:r>
      <w:r w:rsidRPr="00297344">
        <w:rPr>
          <w:rFonts w:ascii="Arial" w:hAnsi="Arial" w:cs="Arial"/>
          <w:color w:val="000000"/>
        </w:rPr>
        <w:t xml:space="preserve"> species, maximising the benefits and minimising and managing any conflicts that might occur. </w:t>
      </w:r>
    </w:p>
    <w:p w14:paraId="692C63EE" w14:textId="493B3B86" w:rsidR="005B7095" w:rsidRPr="00EC56FD" w:rsidRDefault="002240DF" w:rsidP="00873733">
      <w:pPr>
        <w:pStyle w:val="Default"/>
        <w:numPr>
          <w:ilvl w:val="0"/>
          <w:numId w:val="13"/>
        </w:numPr>
        <w:spacing w:after="18" w:line="276" w:lineRule="auto"/>
        <w:rPr>
          <w:rFonts w:ascii="Arial" w:hAnsi="Arial" w:cs="Arial"/>
          <w:sz w:val="22"/>
          <w:szCs w:val="22"/>
        </w:rPr>
      </w:pPr>
      <w:r>
        <w:rPr>
          <w:rFonts w:ascii="Arial" w:hAnsi="Arial" w:cs="Arial"/>
          <w:sz w:val="22"/>
          <w:szCs w:val="22"/>
        </w:rPr>
        <w:t>M</w:t>
      </w:r>
      <w:r w:rsidR="005B7095" w:rsidRPr="00EC56FD">
        <w:rPr>
          <w:rFonts w:ascii="Arial" w:hAnsi="Arial" w:cs="Arial"/>
          <w:sz w:val="22"/>
          <w:szCs w:val="22"/>
        </w:rPr>
        <w:t xml:space="preserve">aintain high </w:t>
      </w:r>
      <w:r w:rsidR="00873733">
        <w:rPr>
          <w:rFonts w:ascii="Arial" w:hAnsi="Arial" w:cs="Arial"/>
          <w:sz w:val="22"/>
          <w:szCs w:val="22"/>
        </w:rPr>
        <w:t>animal</w:t>
      </w:r>
      <w:r w:rsidR="005B7095" w:rsidRPr="00EC56FD">
        <w:rPr>
          <w:rFonts w:ascii="Arial" w:hAnsi="Arial" w:cs="Arial"/>
          <w:sz w:val="22"/>
          <w:szCs w:val="22"/>
        </w:rPr>
        <w:t xml:space="preserve"> welfare throughout the hierarchy of </w:t>
      </w:r>
      <w:r w:rsidR="004A2E10">
        <w:rPr>
          <w:rFonts w:ascii="Arial" w:hAnsi="Arial" w:cs="Arial"/>
          <w:sz w:val="22"/>
          <w:szCs w:val="22"/>
        </w:rPr>
        <w:t xml:space="preserve">any </w:t>
      </w:r>
      <w:r w:rsidR="00C60907" w:rsidRPr="00EC56FD">
        <w:rPr>
          <w:rFonts w:ascii="Arial" w:hAnsi="Arial" w:cs="Arial"/>
          <w:sz w:val="22"/>
          <w:szCs w:val="22"/>
        </w:rPr>
        <w:t>pine marten</w:t>
      </w:r>
      <w:r w:rsidR="005B7095" w:rsidRPr="00EC56FD">
        <w:rPr>
          <w:rFonts w:ascii="Arial" w:hAnsi="Arial" w:cs="Arial"/>
          <w:sz w:val="22"/>
          <w:szCs w:val="22"/>
        </w:rPr>
        <w:t xml:space="preserve"> management interventions</w:t>
      </w:r>
      <w:r w:rsidR="00791303" w:rsidRPr="00EC56FD">
        <w:rPr>
          <w:rFonts w:ascii="Arial" w:hAnsi="Arial" w:cs="Arial"/>
          <w:sz w:val="22"/>
          <w:szCs w:val="22"/>
        </w:rPr>
        <w:t>.</w:t>
      </w:r>
    </w:p>
    <w:p w14:paraId="6A9C2CF4" w14:textId="5BA12F20" w:rsidR="005B7095" w:rsidRDefault="005B7095" w:rsidP="00873733">
      <w:pPr>
        <w:pStyle w:val="Default"/>
        <w:numPr>
          <w:ilvl w:val="0"/>
          <w:numId w:val="13"/>
        </w:numPr>
        <w:spacing w:line="276" w:lineRule="auto"/>
        <w:rPr>
          <w:rFonts w:ascii="Arial" w:hAnsi="Arial" w:cs="Arial"/>
          <w:sz w:val="22"/>
          <w:szCs w:val="22"/>
        </w:rPr>
      </w:pPr>
      <w:r w:rsidRPr="00EC56FD">
        <w:rPr>
          <w:rFonts w:ascii="Arial" w:hAnsi="Arial" w:cs="Arial"/>
          <w:sz w:val="22"/>
          <w:szCs w:val="22"/>
        </w:rPr>
        <w:t>Engage with stakeholders and experts in Scotland</w:t>
      </w:r>
      <w:r w:rsidR="00C60907" w:rsidRPr="00EC56FD">
        <w:rPr>
          <w:rFonts w:ascii="Arial" w:hAnsi="Arial" w:cs="Arial"/>
          <w:sz w:val="22"/>
          <w:szCs w:val="22"/>
        </w:rPr>
        <w:t xml:space="preserve">, </w:t>
      </w:r>
      <w:r w:rsidRPr="00EC56FD">
        <w:rPr>
          <w:rFonts w:ascii="Arial" w:hAnsi="Arial" w:cs="Arial"/>
          <w:sz w:val="22"/>
          <w:szCs w:val="22"/>
        </w:rPr>
        <w:t>Wales</w:t>
      </w:r>
      <w:r w:rsidR="00C60907" w:rsidRPr="00EC56FD">
        <w:rPr>
          <w:rFonts w:ascii="Arial" w:hAnsi="Arial" w:cs="Arial"/>
          <w:sz w:val="22"/>
          <w:szCs w:val="22"/>
        </w:rPr>
        <w:t xml:space="preserve"> and Ireland</w:t>
      </w:r>
      <w:r w:rsidRPr="00EC56FD">
        <w:rPr>
          <w:rFonts w:ascii="Arial" w:hAnsi="Arial" w:cs="Arial"/>
          <w:sz w:val="22"/>
          <w:szCs w:val="22"/>
        </w:rPr>
        <w:t xml:space="preserve"> to share lessons learnt and explore collaborations</w:t>
      </w:r>
      <w:r w:rsidR="00791303" w:rsidRPr="00EC56FD">
        <w:rPr>
          <w:rFonts w:ascii="Arial" w:hAnsi="Arial" w:cs="Arial"/>
          <w:sz w:val="22"/>
          <w:szCs w:val="22"/>
        </w:rPr>
        <w:t>.</w:t>
      </w:r>
    </w:p>
    <w:p w14:paraId="7D2AAD42" w14:textId="5B492577" w:rsidR="001B4A27" w:rsidRDefault="00532CBF" w:rsidP="00873733">
      <w:pPr>
        <w:pStyle w:val="Default"/>
        <w:numPr>
          <w:ilvl w:val="0"/>
          <w:numId w:val="13"/>
        </w:numPr>
        <w:spacing w:line="276" w:lineRule="auto"/>
        <w:rPr>
          <w:rFonts w:ascii="Arial" w:hAnsi="Arial" w:cs="Arial"/>
          <w:sz w:val="22"/>
          <w:szCs w:val="22"/>
        </w:rPr>
      </w:pPr>
      <w:r>
        <w:rPr>
          <w:rFonts w:ascii="Arial" w:hAnsi="Arial" w:cs="Arial"/>
          <w:sz w:val="22"/>
          <w:szCs w:val="22"/>
        </w:rPr>
        <w:t>Disseminate up</w:t>
      </w:r>
      <w:r w:rsidR="009A7A58">
        <w:rPr>
          <w:rFonts w:ascii="Arial" w:hAnsi="Arial" w:cs="Arial"/>
          <w:sz w:val="22"/>
          <w:szCs w:val="22"/>
        </w:rPr>
        <w:t>-</w:t>
      </w:r>
      <w:r>
        <w:rPr>
          <w:rFonts w:ascii="Arial" w:hAnsi="Arial" w:cs="Arial"/>
          <w:sz w:val="22"/>
          <w:szCs w:val="22"/>
        </w:rPr>
        <w:t>to</w:t>
      </w:r>
      <w:r w:rsidR="009A7A58">
        <w:rPr>
          <w:rFonts w:ascii="Arial" w:hAnsi="Arial" w:cs="Arial"/>
          <w:sz w:val="22"/>
          <w:szCs w:val="22"/>
        </w:rPr>
        <w:t>-</w:t>
      </w:r>
      <w:r>
        <w:rPr>
          <w:rFonts w:ascii="Arial" w:hAnsi="Arial" w:cs="Arial"/>
          <w:sz w:val="22"/>
          <w:szCs w:val="22"/>
        </w:rPr>
        <w:t>date information on the project to the wider community</w:t>
      </w:r>
    </w:p>
    <w:p w14:paraId="6AD6EE7A" w14:textId="77777777" w:rsidR="005B7095" w:rsidRPr="00EC56FD" w:rsidRDefault="005B7095" w:rsidP="00791303">
      <w:pPr>
        <w:spacing w:line="276" w:lineRule="auto"/>
        <w:rPr>
          <w:rFonts w:ascii="Arial" w:hAnsi="Arial" w:cs="Arial"/>
          <w:u w:val="single"/>
        </w:rPr>
      </w:pPr>
    </w:p>
    <w:p w14:paraId="3F7F8AB5" w14:textId="7C8BC2D4" w:rsidR="00995116" w:rsidRPr="00D358CB" w:rsidRDefault="005B7095" w:rsidP="00D358CB">
      <w:pPr>
        <w:spacing w:line="276" w:lineRule="auto"/>
        <w:rPr>
          <w:rFonts w:ascii="Arial" w:hAnsi="Arial" w:cs="Arial"/>
          <w:u w:val="single"/>
        </w:rPr>
      </w:pPr>
      <w:r w:rsidRPr="00EC56FD">
        <w:rPr>
          <w:rFonts w:ascii="Arial" w:hAnsi="Arial" w:cs="Arial"/>
          <w:u w:val="single"/>
        </w:rPr>
        <w:t>Membership and meeting</w:t>
      </w:r>
      <w:r w:rsidR="00D358CB">
        <w:rPr>
          <w:rFonts w:ascii="Arial" w:hAnsi="Arial" w:cs="Arial"/>
          <w:u w:val="single"/>
        </w:rPr>
        <w:t>s</w:t>
      </w:r>
    </w:p>
    <w:p w14:paraId="1AF915C0" w14:textId="4AFAC611" w:rsidR="00995116" w:rsidRDefault="00995116" w:rsidP="00995116">
      <w:pPr>
        <w:pStyle w:val="Default"/>
        <w:rPr>
          <w:rFonts w:ascii="Arial" w:hAnsi="Arial" w:cs="Arial"/>
          <w:sz w:val="22"/>
          <w:szCs w:val="22"/>
        </w:rPr>
      </w:pPr>
      <w:r>
        <w:rPr>
          <w:rFonts w:ascii="Arial" w:hAnsi="Arial" w:cs="Arial"/>
          <w:sz w:val="22"/>
          <w:szCs w:val="22"/>
        </w:rPr>
        <w:t xml:space="preserve">PMG meetings will be held </w:t>
      </w:r>
      <w:r w:rsidR="00092101">
        <w:rPr>
          <w:rFonts w:ascii="Arial" w:hAnsi="Arial" w:cs="Arial"/>
          <w:sz w:val="22"/>
          <w:szCs w:val="22"/>
        </w:rPr>
        <w:t>2-3</w:t>
      </w:r>
      <w:r>
        <w:rPr>
          <w:rFonts w:ascii="Arial" w:hAnsi="Arial" w:cs="Arial"/>
          <w:sz w:val="22"/>
          <w:szCs w:val="22"/>
        </w:rPr>
        <w:t xml:space="preserve"> times a year and will be chaired by </w:t>
      </w:r>
      <w:r w:rsidR="007C11E7">
        <w:rPr>
          <w:rFonts w:ascii="Arial" w:hAnsi="Arial" w:cs="Arial"/>
          <w:sz w:val="22"/>
          <w:szCs w:val="22"/>
        </w:rPr>
        <w:t>Susan Warren</w:t>
      </w:r>
      <w:r>
        <w:rPr>
          <w:rFonts w:ascii="Arial" w:hAnsi="Arial" w:cs="Arial"/>
          <w:sz w:val="22"/>
          <w:szCs w:val="22"/>
        </w:rPr>
        <w:t>. Devon Wildlife Trust will act as secretar</w:t>
      </w:r>
      <w:r w:rsidR="005E3C37">
        <w:rPr>
          <w:rFonts w:ascii="Arial" w:hAnsi="Arial" w:cs="Arial"/>
          <w:sz w:val="22"/>
          <w:szCs w:val="22"/>
        </w:rPr>
        <w:t>iat</w:t>
      </w:r>
      <w:r>
        <w:rPr>
          <w:rFonts w:ascii="Arial" w:hAnsi="Arial" w:cs="Arial"/>
          <w:sz w:val="22"/>
          <w:szCs w:val="22"/>
        </w:rPr>
        <w:t xml:space="preserve"> for the group. </w:t>
      </w:r>
    </w:p>
    <w:p w14:paraId="7CABD186" w14:textId="77777777" w:rsidR="00D358CB" w:rsidRDefault="00D358CB" w:rsidP="00995116">
      <w:pPr>
        <w:pStyle w:val="Default"/>
        <w:rPr>
          <w:rFonts w:ascii="Arial" w:hAnsi="Arial" w:cs="Arial"/>
          <w:sz w:val="22"/>
          <w:szCs w:val="22"/>
        </w:rPr>
      </w:pPr>
    </w:p>
    <w:p w14:paraId="573D5C1A" w14:textId="77777777" w:rsidR="00FE451F" w:rsidRDefault="00D358CB" w:rsidP="00FE451F">
      <w:pPr>
        <w:spacing w:after="0" w:line="240" w:lineRule="auto"/>
        <w:textAlignment w:val="baseline"/>
        <w:rPr>
          <w:rFonts w:ascii="Arial" w:hAnsi="Arial" w:cs="Arial"/>
          <w:color w:val="000000"/>
          <w:lang w:eastAsia="en-GB"/>
        </w:rPr>
      </w:pPr>
      <w:r w:rsidRPr="009F11A9">
        <w:rPr>
          <w:rFonts w:ascii="Arial" w:hAnsi="Arial" w:cs="Arial"/>
          <w:color w:val="000000"/>
          <w:lang w:eastAsia="en-GB"/>
        </w:rPr>
        <w:t>Draft agendas for meetings will be sent out by email to all PMG members at least one week in advance for comment. The minutes of the PMG meetings will be emailed out within a week following the meeting. Emails and their contents should be treated as confidential and not be shared outside of the group, unless specified.</w:t>
      </w:r>
      <w:r w:rsidR="001B4A27">
        <w:rPr>
          <w:rFonts w:ascii="Arial" w:hAnsi="Arial" w:cs="Arial"/>
          <w:color w:val="000000"/>
          <w:lang w:eastAsia="en-GB"/>
        </w:rPr>
        <w:t xml:space="preserve"> </w:t>
      </w:r>
      <w:r w:rsidR="00FE451F">
        <w:rPr>
          <w:rFonts w:ascii="Arial" w:hAnsi="Arial" w:cs="Arial"/>
          <w:color w:val="000000"/>
          <w:lang w:eastAsia="en-GB"/>
        </w:rPr>
        <w:t>A summary of discussion points and actions suitable for wider circulation and feeding back to the wider community</w:t>
      </w:r>
      <w:r w:rsidR="00FE451F" w:rsidRPr="001B4A27">
        <w:rPr>
          <w:rFonts w:ascii="Arial" w:hAnsi="Arial" w:cs="Arial"/>
          <w:color w:val="000000"/>
          <w:lang w:eastAsia="en-GB"/>
        </w:rPr>
        <w:t xml:space="preserve"> </w:t>
      </w:r>
      <w:r w:rsidR="00FE451F">
        <w:rPr>
          <w:rFonts w:ascii="Arial" w:hAnsi="Arial" w:cs="Arial"/>
          <w:color w:val="000000"/>
          <w:lang w:eastAsia="en-GB"/>
        </w:rPr>
        <w:t>will be made available after each meeting.</w:t>
      </w:r>
    </w:p>
    <w:p w14:paraId="6E4E81B8" w14:textId="68033EFD" w:rsidR="00D358CB" w:rsidRDefault="00D358CB" w:rsidP="00D358CB">
      <w:pPr>
        <w:spacing w:after="0" w:line="240" w:lineRule="auto"/>
        <w:textAlignment w:val="baseline"/>
        <w:rPr>
          <w:rFonts w:ascii="Arial" w:hAnsi="Arial" w:cs="Arial"/>
          <w:color w:val="000000"/>
          <w:lang w:eastAsia="en-GB"/>
        </w:rPr>
      </w:pPr>
    </w:p>
    <w:p w14:paraId="2280AC69" w14:textId="5B89E0C1" w:rsidR="00297344" w:rsidRPr="009F11A9" w:rsidRDefault="00297344" w:rsidP="00D358CB">
      <w:pPr>
        <w:spacing w:after="0" w:line="240" w:lineRule="auto"/>
        <w:textAlignment w:val="baseline"/>
        <w:rPr>
          <w:rFonts w:ascii="Arial" w:hAnsi="Arial" w:cs="Arial"/>
          <w:color w:val="000000"/>
          <w:lang w:eastAsia="en-GB"/>
        </w:rPr>
      </w:pPr>
      <w:r>
        <w:rPr>
          <w:rFonts w:ascii="Arial" w:hAnsi="Arial" w:cs="Arial"/>
          <w:color w:val="000000"/>
          <w:lang w:eastAsia="en-GB"/>
        </w:rPr>
        <w:t xml:space="preserve">The PMG will report to the Two Moors </w:t>
      </w:r>
      <w:r w:rsidR="00071CE4">
        <w:rPr>
          <w:rFonts w:ascii="Arial" w:hAnsi="Arial" w:cs="Arial"/>
          <w:color w:val="000000"/>
          <w:lang w:eastAsia="en-GB"/>
        </w:rPr>
        <w:t>Pine Marten P</w:t>
      </w:r>
      <w:r>
        <w:rPr>
          <w:rFonts w:ascii="Arial" w:hAnsi="Arial" w:cs="Arial"/>
          <w:color w:val="000000"/>
          <w:lang w:eastAsia="en-GB"/>
        </w:rPr>
        <w:t>roject steering group and partnership.</w:t>
      </w:r>
    </w:p>
    <w:p w14:paraId="25702F45" w14:textId="77777777" w:rsidR="00995116" w:rsidRDefault="00995116" w:rsidP="00C60907">
      <w:pPr>
        <w:pStyle w:val="Default"/>
        <w:rPr>
          <w:rFonts w:ascii="Arial" w:hAnsi="Arial" w:cs="Arial"/>
          <w:sz w:val="22"/>
          <w:szCs w:val="22"/>
        </w:rPr>
      </w:pPr>
    </w:p>
    <w:p w14:paraId="4ADB60E0" w14:textId="354B5106" w:rsidR="00C60907" w:rsidRDefault="00C60907" w:rsidP="00C60907">
      <w:pPr>
        <w:pStyle w:val="Default"/>
        <w:rPr>
          <w:rFonts w:ascii="Arial" w:hAnsi="Arial" w:cs="Arial"/>
          <w:sz w:val="22"/>
          <w:szCs w:val="22"/>
        </w:rPr>
      </w:pPr>
      <w:r w:rsidRPr="00EC56FD">
        <w:rPr>
          <w:rFonts w:ascii="Arial" w:hAnsi="Arial" w:cs="Arial"/>
          <w:sz w:val="22"/>
          <w:szCs w:val="22"/>
        </w:rPr>
        <w:t>Membership of the</w:t>
      </w:r>
      <w:r w:rsidR="004D01D7">
        <w:rPr>
          <w:rFonts w:ascii="Arial" w:hAnsi="Arial" w:cs="Arial"/>
          <w:sz w:val="22"/>
          <w:szCs w:val="22"/>
        </w:rPr>
        <w:t xml:space="preserve"> PMG</w:t>
      </w:r>
      <w:r w:rsidRPr="00EC56FD">
        <w:rPr>
          <w:rFonts w:ascii="Arial" w:hAnsi="Arial" w:cs="Arial"/>
          <w:sz w:val="22"/>
          <w:szCs w:val="22"/>
        </w:rPr>
        <w:t xml:space="preserve"> will </w:t>
      </w:r>
      <w:r w:rsidRPr="00937482">
        <w:rPr>
          <w:rFonts w:ascii="Arial" w:hAnsi="Arial" w:cs="Arial"/>
          <w:sz w:val="22"/>
          <w:szCs w:val="22"/>
        </w:rPr>
        <w:t xml:space="preserve">include </w:t>
      </w:r>
      <w:r w:rsidR="00945F6D" w:rsidRPr="00937482">
        <w:rPr>
          <w:rFonts w:ascii="Arial" w:hAnsi="Arial" w:cs="Arial"/>
          <w:sz w:val="22"/>
          <w:szCs w:val="22"/>
        </w:rPr>
        <w:t>stakeholder</w:t>
      </w:r>
      <w:r w:rsidRPr="00937482">
        <w:rPr>
          <w:rFonts w:ascii="Arial" w:hAnsi="Arial" w:cs="Arial"/>
          <w:sz w:val="22"/>
          <w:szCs w:val="22"/>
        </w:rPr>
        <w:t xml:space="preserve"> representing the following groups:</w:t>
      </w:r>
      <w:r w:rsidRPr="00EC56FD">
        <w:rPr>
          <w:rFonts w:ascii="Arial" w:hAnsi="Arial" w:cs="Arial"/>
          <w:sz w:val="22"/>
          <w:szCs w:val="22"/>
        </w:rPr>
        <w:t xml:space="preserve"> </w:t>
      </w:r>
    </w:p>
    <w:p w14:paraId="514664DB" w14:textId="77777777" w:rsidR="00937482" w:rsidRPr="00EC56FD" w:rsidRDefault="00937482" w:rsidP="00C60907">
      <w:pPr>
        <w:pStyle w:val="Default"/>
        <w:rPr>
          <w:rFonts w:ascii="Arial" w:hAnsi="Arial" w:cs="Arial"/>
          <w:sz w:val="22"/>
          <w:szCs w:val="22"/>
        </w:rPr>
      </w:pPr>
    </w:p>
    <w:p w14:paraId="677D6FFC" w14:textId="77777777" w:rsidR="00B156D5" w:rsidRDefault="00B156D5" w:rsidP="009B4FDE">
      <w:pPr>
        <w:spacing w:after="0" w:line="240" w:lineRule="auto"/>
        <w:rPr>
          <w:rFonts w:ascii="Aptos Narrow" w:eastAsia="Times New Roman" w:hAnsi="Aptos Narrow" w:cs="Times New Roman"/>
          <w:color w:val="000000"/>
          <w:sz w:val="24"/>
          <w:szCs w:val="24"/>
          <w:lang w:eastAsia="en-GB"/>
        </w:rPr>
        <w:sectPr w:rsidR="00B156D5" w:rsidSect="009B4FDE">
          <w:headerReference w:type="default" r:id="rId10"/>
          <w:pgSz w:w="11906" w:h="16838"/>
          <w:pgMar w:top="1873" w:right="1440" w:bottom="709"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tblGrid>
      <w:tr w:rsidR="009B4FDE" w:rsidRPr="009B4FDE" w14:paraId="01D6E37C" w14:textId="77777777" w:rsidTr="00DC42DD">
        <w:trPr>
          <w:trHeight w:val="316"/>
        </w:trPr>
        <w:tc>
          <w:tcPr>
            <w:tcW w:w="5000" w:type="pct"/>
            <w:hideMark/>
          </w:tcPr>
          <w:p w14:paraId="667DC40C"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Two Moors Pine Marten Project</w:t>
            </w:r>
          </w:p>
        </w:tc>
      </w:tr>
      <w:tr w:rsidR="009B4FDE" w:rsidRPr="009B4FDE" w14:paraId="0DFBEF2D" w14:textId="77777777" w:rsidTr="00DC42DD">
        <w:trPr>
          <w:trHeight w:val="316"/>
        </w:trPr>
        <w:tc>
          <w:tcPr>
            <w:tcW w:w="5000" w:type="pct"/>
            <w:hideMark/>
          </w:tcPr>
          <w:p w14:paraId="2BE1BC27"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Nature Conservation</w:t>
            </w:r>
          </w:p>
        </w:tc>
      </w:tr>
      <w:tr w:rsidR="009B4FDE" w:rsidRPr="009B4FDE" w14:paraId="21B10864" w14:textId="77777777" w:rsidTr="00DC42DD">
        <w:trPr>
          <w:trHeight w:val="316"/>
        </w:trPr>
        <w:tc>
          <w:tcPr>
            <w:tcW w:w="5000" w:type="pct"/>
            <w:hideMark/>
          </w:tcPr>
          <w:p w14:paraId="15135503"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 xml:space="preserve">Statutory bodies and relevant authorities </w:t>
            </w:r>
          </w:p>
        </w:tc>
      </w:tr>
      <w:tr w:rsidR="009B4FDE" w:rsidRPr="009B4FDE" w14:paraId="339F1785" w14:textId="77777777" w:rsidTr="00DC42DD">
        <w:trPr>
          <w:trHeight w:val="316"/>
        </w:trPr>
        <w:tc>
          <w:tcPr>
            <w:tcW w:w="5000" w:type="pct"/>
            <w:noWrap/>
            <w:vAlign w:val="bottom"/>
            <w:hideMark/>
          </w:tcPr>
          <w:p w14:paraId="1F9BB5ED"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Education / Research</w:t>
            </w:r>
          </w:p>
        </w:tc>
      </w:tr>
      <w:tr w:rsidR="009B4FDE" w:rsidRPr="009B4FDE" w14:paraId="77701422" w14:textId="77777777" w:rsidTr="00DC42DD">
        <w:trPr>
          <w:trHeight w:val="316"/>
        </w:trPr>
        <w:tc>
          <w:tcPr>
            <w:tcW w:w="5000" w:type="pct"/>
            <w:noWrap/>
            <w:vAlign w:val="bottom"/>
            <w:hideMark/>
          </w:tcPr>
          <w:p w14:paraId="79561BA9"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Farmers</w:t>
            </w:r>
          </w:p>
        </w:tc>
      </w:tr>
      <w:tr w:rsidR="009B4FDE" w:rsidRPr="009B4FDE" w14:paraId="108196ED" w14:textId="77777777" w:rsidTr="00DC42DD">
        <w:trPr>
          <w:trHeight w:val="316"/>
        </w:trPr>
        <w:tc>
          <w:tcPr>
            <w:tcW w:w="5000" w:type="pct"/>
            <w:hideMark/>
          </w:tcPr>
          <w:p w14:paraId="21C1525E"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Foresters</w:t>
            </w:r>
          </w:p>
        </w:tc>
      </w:tr>
      <w:tr w:rsidR="009B4FDE" w:rsidRPr="009B4FDE" w14:paraId="2E08C8B0" w14:textId="77777777" w:rsidTr="00DC42DD">
        <w:trPr>
          <w:trHeight w:val="316"/>
        </w:trPr>
        <w:tc>
          <w:tcPr>
            <w:tcW w:w="5000" w:type="pct"/>
            <w:hideMark/>
          </w:tcPr>
          <w:p w14:paraId="5687AD1B"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Gamekeepers/ shooting estates</w:t>
            </w:r>
          </w:p>
        </w:tc>
      </w:tr>
      <w:tr w:rsidR="009B4FDE" w:rsidRPr="009B4FDE" w14:paraId="24283890" w14:textId="77777777" w:rsidTr="00DC42DD">
        <w:trPr>
          <w:trHeight w:val="316"/>
        </w:trPr>
        <w:tc>
          <w:tcPr>
            <w:tcW w:w="5000" w:type="pct"/>
            <w:noWrap/>
            <w:vAlign w:val="bottom"/>
            <w:hideMark/>
          </w:tcPr>
          <w:p w14:paraId="2207E6A6"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Landscape organisations</w:t>
            </w:r>
          </w:p>
        </w:tc>
      </w:tr>
      <w:tr w:rsidR="009B4FDE" w:rsidRPr="009B4FDE" w14:paraId="6A1D79AA" w14:textId="77777777" w:rsidTr="00DC42DD">
        <w:trPr>
          <w:trHeight w:val="316"/>
        </w:trPr>
        <w:tc>
          <w:tcPr>
            <w:tcW w:w="5000" w:type="pct"/>
            <w:noWrap/>
            <w:vAlign w:val="bottom"/>
            <w:hideMark/>
          </w:tcPr>
          <w:p w14:paraId="360EA004"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Local authorities</w:t>
            </w:r>
          </w:p>
        </w:tc>
      </w:tr>
      <w:tr w:rsidR="009B4FDE" w:rsidRPr="009B4FDE" w14:paraId="06AF1B28" w14:textId="77777777" w:rsidTr="00DC42DD">
        <w:trPr>
          <w:trHeight w:val="316"/>
        </w:trPr>
        <w:tc>
          <w:tcPr>
            <w:tcW w:w="5000" w:type="pct"/>
            <w:hideMark/>
          </w:tcPr>
          <w:p w14:paraId="07D16227"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Local community</w:t>
            </w:r>
          </w:p>
        </w:tc>
      </w:tr>
      <w:tr w:rsidR="009B4FDE" w:rsidRPr="009B4FDE" w14:paraId="64BD03BB" w14:textId="77777777" w:rsidTr="00DC42DD">
        <w:trPr>
          <w:trHeight w:val="316"/>
        </w:trPr>
        <w:tc>
          <w:tcPr>
            <w:tcW w:w="5000" w:type="pct"/>
            <w:hideMark/>
          </w:tcPr>
          <w:p w14:paraId="06B18EB9"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Private Landowners</w:t>
            </w:r>
          </w:p>
        </w:tc>
      </w:tr>
      <w:tr w:rsidR="009B4FDE" w:rsidRPr="009B4FDE" w14:paraId="6CA1A5BE" w14:textId="77777777" w:rsidTr="00DC42DD">
        <w:trPr>
          <w:trHeight w:val="316"/>
        </w:trPr>
        <w:tc>
          <w:tcPr>
            <w:tcW w:w="5000" w:type="pct"/>
            <w:hideMark/>
          </w:tcPr>
          <w:p w14:paraId="42450370" w14:textId="778C41D6"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Tourism</w:t>
            </w:r>
            <w:r w:rsidR="006D5F19">
              <w:rPr>
                <w:rFonts w:ascii="Aptos Narrow" w:eastAsia="Times New Roman" w:hAnsi="Aptos Narrow" w:cs="Times New Roman"/>
                <w:color w:val="000000"/>
                <w:sz w:val="24"/>
                <w:szCs w:val="24"/>
                <w:lang w:eastAsia="en-GB"/>
              </w:rPr>
              <w:t>/business</w:t>
            </w:r>
          </w:p>
        </w:tc>
      </w:tr>
      <w:tr w:rsidR="009B4FDE" w:rsidRPr="009B4FDE" w14:paraId="5CE3AFE2" w14:textId="77777777" w:rsidTr="00DC42DD">
        <w:trPr>
          <w:trHeight w:val="316"/>
        </w:trPr>
        <w:tc>
          <w:tcPr>
            <w:tcW w:w="5000" w:type="pct"/>
            <w:hideMark/>
          </w:tcPr>
          <w:p w14:paraId="106063DC" w14:textId="77777777" w:rsidR="009B4FDE" w:rsidRPr="009B4FDE" w:rsidRDefault="009B4FDE" w:rsidP="009B4FDE">
            <w:pPr>
              <w:spacing w:after="0" w:line="240" w:lineRule="auto"/>
              <w:rPr>
                <w:rFonts w:ascii="Aptos Narrow" w:eastAsia="Times New Roman" w:hAnsi="Aptos Narrow" w:cs="Times New Roman"/>
                <w:color w:val="000000"/>
                <w:sz w:val="24"/>
                <w:szCs w:val="24"/>
                <w:lang w:eastAsia="en-GB"/>
              </w:rPr>
            </w:pPr>
            <w:r w:rsidRPr="009B4FDE">
              <w:rPr>
                <w:rFonts w:ascii="Aptos Narrow" w:eastAsia="Times New Roman" w:hAnsi="Aptos Narrow" w:cs="Times New Roman"/>
                <w:color w:val="000000"/>
                <w:sz w:val="24"/>
                <w:szCs w:val="24"/>
                <w:lang w:eastAsia="en-GB"/>
              </w:rPr>
              <w:t>Other interests at a national level</w:t>
            </w:r>
          </w:p>
        </w:tc>
      </w:tr>
    </w:tbl>
    <w:p w14:paraId="523E0CC8" w14:textId="77777777" w:rsidR="00B156D5" w:rsidRDefault="00B156D5" w:rsidP="00C60907">
      <w:pPr>
        <w:pStyle w:val="Default"/>
        <w:rPr>
          <w:rFonts w:ascii="Arial" w:hAnsi="Arial" w:cs="Arial"/>
          <w:sz w:val="22"/>
          <w:szCs w:val="22"/>
        </w:rPr>
        <w:sectPr w:rsidR="00B156D5" w:rsidSect="00B156D5">
          <w:type w:val="continuous"/>
          <w:pgSz w:w="11906" w:h="16838"/>
          <w:pgMar w:top="1873" w:right="1440" w:bottom="709" w:left="1440" w:header="708" w:footer="708" w:gutter="0"/>
          <w:cols w:num="2" w:space="708"/>
          <w:docGrid w:linePitch="360"/>
        </w:sectPr>
      </w:pPr>
    </w:p>
    <w:p w14:paraId="17B0CC60" w14:textId="77777777" w:rsidR="00C60907" w:rsidRPr="00EC56FD" w:rsidRDefault="00C60907" w:rsidP="00C60907">
      <w:pPr>
        <w:pStyle w:val="Default"/>
        <w:rPr>
          <w:rFonts w:ascii="Arial" w:hAnsi="Arial" w:cs="Arial"/>
          <w:sz w:val="22"/>
          <w:szCs w:val="22"/>
        </w:rPr>
      </w:pPr>
    </w:p>
    <w:p w14:paraId="6DD64D1D" w14:textId="77777777" w:rsidR="00C60907" w:rsidRPr="00EC56FD" w:rsidRDefault="00C60907" w:rsidP="00C60907">
      <w:pPr>
        <w:pStyle w:val="Default"/>
        <w:rPr>
          <w:rFonts w:ascii="Arial" w:hAnsi="Arial" w:cs="Arial"/>
        </w:rPr>
      </w:pPr>
    </w:p>
    <w:p w14:paraId="480CC7BC" w14:textId="1BCC0E28" w:rsidR="00C60907" w:rsidRPr="00EC56FD" w:rsidRDefault="00C60907" w:rsidP="00C50B50">
      <w:pPr>
        <w:pStyle w:val="Default"/>
        <w:rPr>
          <w:rFonts w:ascii="Arial" w:hAnsi="Arial" w:cs="Arial"/>
          <w:sz w:val="22"/>
          <w:szCs w:val="22"/>
        </w:rPr>
      </w:pPr>
      <w:r w:rsidRPr="00EC56FD">
        <w:rPr>
          <w:rFonts w:ascii="Arial" w:hAnsi="Arial" w:cs="Arial"/>
        </w:rPr>
        <w:t xml:space="preserve"> </w:t>
      </w:r>
      <w:r w:rsidRPr="00EC56FD">
        <w:rPr>
          <w:rFonts w:ascii="Arial" w:hAnsi="Arial" w:cs="Arial"/>
          <w:sz w:val="22"/>
          <w:szCs w:val="22"/>
        </w:rPr>
        <w:t xml:space="preserve">Natural England’s role within the forum will be to: </w:t>
      </w:r>
    </w:p>
    <w:p w14:paraId="2D574719" w14:textId="4E2F7EE9" w:rsidR="00C60907" w:rsidRPr="00EC56FD" w:rsidRDefault="00C60907" w:rsidP="00C60907">
      <w:pPr>
        <w:pStyle w:val="Default"/>
        <w:spacing w:after="16"/>
        <w:ind w:left="720"/>
        <w:rPr>
          <w:rFonts w:ascii="Arial" w:hAnsi="Arial" w:cs="Arial"/>
          <w:sz w:val="22"/>
          <w:szCs w:val="22"/>
        </w:rPr>
      </w:pPr>
      <w:r w:rsidRPr="00EC56FD">
        <w:rPr>
          <w:rFonts w:ascii="Arial" w:hAnsi="Arial" w:cs="Arial"/>
          <w:sz w:val="22"/>
          <w:szCs w:val="22"/>
        </w:rPr>
        <w:t xml:space="preserve">• Provide updates on pine marten licencing </w:t>
      </w:r>
    </w:p>
    <w:p w14:paraId="084F4EB8" w14:textId="77777777" w:rsidR="00C60907" w:rsidRDefault="00C60907" w:rsidP="00C60907">
      <w:pPr>
        <w:pStyle w:val="Default"/>
        <w:ind w:left="720"/>
        <w:rPr>
          <w:rFonts w:ascii="Arial" w:hAnsi="Arial" w:cs="Arial"/>
          <w:sz w:val="22"/>
          <w:szCs w:val="22"/>
        </w:rPr>
      </w:pPr>
      <w:r w:rsidRPr="00EC56FD">
        <w:rPr>
          <w:rFonts w:ascii="Arial" w:hAnsi="Arial" w:cs="Arial"/>
          <w:sz w:val="22"/>
          <w:szCs w:val="22"/>
        </w:rPr>
        <w:t xml:space="preserve">• Bring in technical experts when required </w:t>
      </w:r>
    </w:p>
    <w:p w14:paraId="5FA9CA24" w14:textId="77777777" w:rsidR="00995116" w:rsidRDefault="00995116" w:rsidP="00884AFB">
      <w:pPr>
        <w:spacing w:line="276" w:lineRule="auto"/>
        <w:rPr>
          <w:rFonts w:ascii="Arial" w:hAnsi="Arial" w:cs="Arial"/>
        </w:rPr>
      </w:pPr>
    </w:p>
    <w:sectPr w:rsidR="00995116" w:rsidSect="00B156D5">
      <w:type w:val="continuous"/>
      <w:pgSz w:w="11906" w:h="16838"/>
      <w:pgMar w:top="187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263F" w14:textId="77777777" w:rsidR="00EE4037" w:rsidRDefault="00EE4037" w:rsidP="00CC4D04">
      <w:pPr>
        <w:spacing w:after="0" w:line="240" w:lineRule="auto"/>
      </w:pPr>
      <w:r>
        <w:separator/>
      </w:r>
    </w:p>
  </w:endnote>
  <w:endnote w:type="continuationSeparator" w:id="0">
    <w:p w14:paraId="5CC7EDC9" w14:textId="77777777" w:rsidR="00EE4037" w:rsidRDefault="00EE4037" w:rsidP="00CC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ED196" w14:textId="77777777" w:rsidR="00EE4037" w:rsidRDefault="00EE4037" w:rsidP="00CC4D04">
      <w:pPr>
        <w:spacing w:after="0" w:line="240" w:lineRule="auto"/>
      </w:pPr>
      <w:r>
        <w:separator/>
      </w:r>
    </w:p>
  </w:footnote>
  <w:footnote w:type="continuationSeparator" w:id="0">
    <w:p w14:paraId="0F82D9B5" w14:textId="77777777" w:rsidR="00EE4037" w:rsidRDefault="00EE4037" w:rsidP="00CC4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8075" w14:textId="52ED892A" w:rsidR="00C4439C" w:rsidRDefault="00027AAC" w:rsidP="00C4439C">
    <w:pPr>
      <w:pStyle w:val="Header"/>
      <w:rPr>
        <w:b/>
        <w:bCs/>
        <w:sz w:val="32"/>
        <w:szCs w:val="32"/>
      </w:rPr>
    </w:pPr>
    <w:r>
      <w:rPr>
        <w:b/>
        <w:bCs/>
        <w:sz w:val="32"/>
        <w:szCs w:val="32"/>
      </w:rPr>
      <w:t xml:space="preserve">Two Moors </w:t>
    </w:r>
    <w:r w:rsidR="00C4439C">
      <w:rPr>
        <w:b/>
        <w:bCs/>
        <w:sz w:val="32"/>
        <w:szCs w:val="32"/>
      </w:rPr>
      <w:t>Pine Marten Group</w:t>
    </w:r>
  </w:p>
  <w:p w14:paraId="550A21E6" w14:textId="57938F4E" w:rsidR="00CC4D04" w:rsidRPr="00297344" w:rsidRDefault="00C4439C" w:rsidP="00297344">
    <w:pPr>
      <w:pStyle w:val="Header"/>
      <w:tabs>
        <w:tab w:val="left" w:pos="8306"/>
      </w:tabs>
      <w:rPr>
        <w:b/>
        <w:bCs/>
        <w:sz w:val="32"/>
        <w:szCs w:val="32"/>
      </w:rPr>
    </w:pPr>
    <w:r>
      <w:rPr>
        <w:b/>
        <w:bCs/>
        <w:sz w:val="32"/>
        <w:szCs w:val="32"/>
      </w:rPr>
      <w:t>Terms of Reference</w:t>
    </w:r>
    <w:r w:rsidR="00297344">
      <w:rPr>
        <w:b/>
        <w:bCs/>
        <w:sz w:val="32"/>
        <w:szCs w:val="32"/>
      </w:rPr>
      <w:t xml:space="preserve">                                                   </w:t>
    </w:r>
    <w:r w:rsidR="009B4FDE">
      <w:rPr>
        <w:b/>
        <w:bCs/>
        <w:sz w:val="28"/>
        <w:szCs w:val="28"/>
      </w:rPr>
      <w:t>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DF35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3807CD"/>
    <w:multiLevelType w:val="hybridMultilevel"/>
    <w:tmpl w:val="951E0C6A"/>
    <w:lvl w:ilvl="0" w:tplc="4C3ACC7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7E3B45"/>
    <w:multiLevelType w:val="hybridMultilevel"/>
    <w:tmpl w:val="FCE0DC20"/>
    <w:lvl w:ilvl="0" w:tplc="97A8713E">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2A4749"/>
    <w:multiLevelType w:val="hybridMultilevel"/>
    <w:tmpl w:val="F9560400"/>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8C6E14"/>
    <w:multiLevelType w:val="hybridMultilevel"/>
    <w:tmpl w:val="7FE8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A97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60D307D"/>
    <w:multiLevelType w:val="hybridMultilevel"/>
    <w:tmpl w:val="AC0CF686"/>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E4D1E96"/>
    <w:multiLevelType w:val="hybridMultilevel"/>
    <w:tmpl w:val="2432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6D0122"/>
    <w:multiLevelType w:val="hybridMultilevel"/>
    <w:tmpl w:val="D52A6240"/>
    <w:lvl w:ilvl="0" w:tplc="97A871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84E04"/>
    <w:multiLevelType w:val="multilevel"/>
    <w:tmpl w:val="5D46DB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FE69E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60112D2"/>
    <w:multiLevelType w:val="hybridMultilevel"/>
    <w:tmpl w:val="0D04D84A"/>
    <w:lvl w:ilvl="0" w:tplc="FFFFFFFF">
      <w:start w:val="1"/>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D2264C0"/>
    <w:multiLevelType w:val="hybridMultilevel"/>
    <w:tmpl w:val="A91E5F06"/>
    <w:lvl w:ilvl="0" w:tplc="4C3ACC7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16990">
    <w:abstractNumId w:val="0"/>
  </w:num>
  <w:num w:numId="2" w16cid:durableId="156385257">
    <w:abstractNumId w:val="5"/>
  </w:num>
  <w:num w:numId="3" w16cid:durableId="1439259298">
    <w:abstractNumId w:val="10"/>
  </w:num>
  <w:num w:numId="4" w16cid:durableId="956913185">
    <w:abstractNumId w:val="11"/>
  </w:num>
  <w:num w:numId="5" w16cid:durableId="216280154">
    <w:abstractNumId w:val="3"/>
  </w:num>
  <w:num w:numId="6" w16cid:durableId="1567833375">
    <w:abstractNumId w:val="9"/>
  </w:num>
  <w:num w:numId="7" w16cid:durableId="440876140">
    <w:abstractNumId w:val="8"/>
  </w:num>
  <w:num w:numId="8" w16cid:durableId="1755006270">
    <w:abstractNumId w:val="2"/>
  </w:num>
  <w:num w:numId="9" w16cid:durableId="841432812">
    <w:abstractNumId w:val="1"/>
  </w:num>
  <w:num w:numId="10" w16cid:durableId="1455753092">
    <w:abstractNumId w:val="12"/>
  </w:num>
  <w:num w:numId="11" w16cid:durableId="1527325569">
    <w:abstractNumId w:val="4"/>
  </w:num>
  <w:num w:numId="12" w16cid:durableId="729614504">
    <w:abstractNumId w:val="7"/>
  </w:num>
  <w:num w:numId="13" w16cid:durableId="1502506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95"/>
    <w:rsid w:val="0000320B"/>
    <w:rsid w:val="00015C2C"/>
    <w:rsid w:val="0002008B"/>
    <w:rsid w:val="00021FBA"/>
    <w:rsid w:val="00027AAC"/>
    <w:rsid w:val="00071CE4"/>
    <w:rsid w:val="00086BA0"/>
    <w:rsid w:val="00092101"/>
    <w:rsid w:val="0009520A"/>
    <w:rsid w:val="000C3336"/>
    <w:rsid w:val="000D2F1C"/>
    <w:rsid w:val="000F019C"/>
    <w:rsid w:val="000F21D6"/>
    <w:rsid w:val="00114CB5"/>
    <w:rsid w:val="00120E71"/>
    <w:rsid w:val="00121CCC"/>
    <w:rsid w:val="00133223"/>
    <w:rsid w:val="00160012"/>
    <w:rsid w:val="001A562F"/>
    <w:rsid w:val="001B1384"/>
    <w:rsid w:val="001B42D6"/>
    <w:rsid w:val="001B4A27"/>
    <w:rsid w:val="001D25CA"/>
    <w:rsid w:val="001E0235"/>
    <w:rsid w:val="001E539D"/>
    <w:rsid w:val="002049C0"/>
    <w:rsid w:val="00220E3F"/>
    <w:rsid w:val="002240DF"/>
    <w:rsid w:val="002374DB"/>
    <w:rsid w:val="0024267E"/>
    <w:rsid w:val="002630F1"/>
    <w:rsid w:val="00271AF1"/>
    <w:rsid w:val="00284A81"/>
    <w:rsid w:val="00287444"/>
    <w:rsid w:val="00297344"/>
    <w:rsid w:val="002A330E"/>
    <w:rsid w:val="002D5292"/>
    <w:rsid w:val="002F3B10"/>
    <w:rsid w:val="00303D3C"/>
    <w:rsid w:val="00315BAB"/>
    <w:rsid w:val="00342FF6"/>
    <w:rsid w:val="00350D69"/>
    <w:rsid w:val="003628A8"/>
    <w:rsid w:val="00367C72"/>
    <w:rsid w:val="00373E83"/>
    <w:rsid w:val="00375674"/>
    <w:rsid w:val="00380C2A"/>
    <w:rsid w:val="003B5B37"/>
    <w:rsid w:val="003E56BA"/>
    <w:rsid w:val="0042024A"/>
    <w:rsid w:val="004363C8"/>
    <w:rsid w:val="00444BC4"/>
    <w:rsid w:val="0045259D"/>
    <w:rsid w:val="004610D6"/>
    <w:rsid w:val="004A1FDB"/>
    <w:rsid w:val="004A2E10"/>
    <w:rsid w:val="004A3A2D"/>
    <w:rsid w:val="004D01D7"/>
    <w:rsid w:val="00511E25"/>
    <w:rsid w:val="00532CBF"/>
    <w:rsid w:val="00582CBB"/>
    <w:rsid w:val="00587866"/>
    <w:rsid w:val="00591245"/>
    <w:rsid w:val="005B7095"/>
    <w:rsid w:val="005C3C5B"/>
    <w:rsid w:val="005C4DE1"/>
    <w:rsid w:val="005E39F6"/>
    <w:rsid w:val="005E3C37"/>
    <w:rsid w:val="00613C0C"/>
    <w:rsid w:val="00631B60"/>
    <w:rsid w:val="0064522A"/>
    <w:rsid w:val="006523E3"/>
    <w:rsid w:val="00656DED"/>
    <w:rsid w:val="00662C91"/>
    <w:rsid w:val="00671AB8"/>
    <w:rsid w:val="00682FC8"/>
    <w:rsid w:val="00685748"/>
    <w:rsid w:val="006A6F27"/>
    <w:rsid w:val="006D5F19"/>
    <w:rsid w:val="006D6C1E"/>
    <w:rsid w:val="00711260"/>
    <w:rsid w:val="00730116"/>
    <w:rsid w:val="007626B7"/>
    <w:rsid w:val="00770954"/>
    <w:rsid w:val="00773084"/>
    <w:rsid w:val="00791303"/>
    <w:rsid w:val="0079292A"/>
    <w:rsid w:val="007B3488"/>
    <w:rsid w:val="007C11E7"/>
    <w:rsid w:val="007E05DB"/>
    <w:rsid w:val="00803F75"/>
    <w:rsid w:val="008267D9"/>
    <w:rsid w:val="008330FE"/>
    <w:rsid w:val="00841851"/>
    <w:rsid w:val="008525FF"/>
    <w:rsid w:val="008612CF"/>
    <w:rsid w:val="008664F7"/>
    <w:rsid w:val="00873733"/>
    <w:rsid w:val="00877EEC"/>
    <w:rsid w:val="00884AFB"/>
    <w:rsid w:val="0089037C"/>
    <w:rsid w:val="00904DAE"/>
    <w:rsid w:val="00906A60"/>
    <w:rsid w:val="00916F9F"/>
    <w:rsid w:val="00924A00"/>
    <w:rsid w:val="00937482"/>
    <w:rsid w:val="00945F6D"/>
    <w:rsid w:val="0096519B"/>
    <w:rsid w:val="00982554"/>
    <w:rsid w:val="00995116"/>
    <w:rsid w:val="009A7A58"/>
    <w:rsid w:val="009B4FDE"/>
    <w:rsid w:val="009C4398"/>
    <w:rsid w:val="009E14A4"/>
    <w:rsid w:val="009E74FA"/>
    <w:rsid w:val="009F11A9"/>
    <w:rsid w:val="009F636C"/>
    <w:rsid w:val="00A1311C"/>
    <w:rsid w:val="00A14022"/>
    <w:rsid w:val="00A1644C"/>
    <w:rsid w:val="00A564DE"/>
    <w:rsid w:val="00A6508B"/>
    <w:rsid w:val="00A65881"/>
    <w:rsid w:val="00A67F6A"/>
    <w:rsid w:val="00A85E07"/>
    <w:rsid w:val="00AA1EF4"/>
    <w:rsid w:val="00AE2A51"/>
    <w:rsid w:val="00B04BA9"/>
    <w:rsid w:val="00B156D5"/>
    <w:rsid w:val="00BA6985"/>
    <w:rsid w:val="00BD593B"/>
    <w:rsid w:val="00BE3824"/>
    <w:rsid w:val="00C07790"/>
    <w:rsid w:val="00C4439C"/>
    <w:rsid w:val="00C44D94"/>
    <w:rsid w:val="00C50B50"/>
    <w:rsid w:val="00C53726"/>
    <w:rsid w:val="00C60907"/>
    <w:rsid w:val="00C921FA"/>
    <w:rsid w:val="00CA0A87"/>
    <w:rsid w:val="00CA39B3"/>
    <w:rsid w:val="00CC2454"/>
    <w:rsid w:val="00CC25E7"/>
    <w:rsid w:val="00CC4D04"/>
    <w:rsid w:val="00CC7B00"/>
    <w:rsid w:val="00CE1C8E"/>
    <w:rsid w:val="00D121AB"/>
    <w:rsid w:val="00D13F8F"/>
    <w:rsid w:val="00D22DBD"/>
    <w:rsid w:val="00D279BD"/>
    <w:rsid w:val="00D33CD2"/>
    <w:rsid w:val="00D358CB"/>
    <w:rsid w:val="00D37A8E"/>
    <w:rsid w:val="00D513DF"/>
    <w:rsid w:val="00D577B4"/>
    <w:rsid w:val="00DA4CA9"/>
    <w:rsid w:val="00DC3A7A"/>
    <w:rsid w:val="00DC42DD"/>
    <w:rsid w:val="00DE044F"/>
    <w:rsid w:val="00E05FAA"/>
    <w:rsid w:val="00E86DB2"/>
    <w:rsid w:val="00EC56FD"/>
    <w:rsid w:val="00EE28C2"/>
    <w:rsid w:val="00EE4037"/>
    <w:rsid w:val="00EF06CE"/>
    <w:rsid w:val="00F047E3"/>
    <w:rsid w:val="00F40DE3"/>
    <w:rsid w:val="00F43E97"/>
    <w:rsid w:val="00F83DCB"/>
    <w:rsid w:val="00FD2F12"/>
    <w:rsid w:val="00FE451F"/>
    <w:rsid w:val="10C498B2"/>
    <w:rsid w:val="3EF7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3B68B"/>
  <w15:chartTrackingRefBased/>
  <w15:docId w15:val="{7DD5EE32-0C53-4896-8BC2-38461C14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09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99"/>
    <w:rsid w:val="00582CBB"/>
    <w:pPr>
      <w:spacing w:after="0" w:line="240" w:lineRule="auto"/>
    </w:pPr>
    <w:rPr>
      <w:rFonts w:ascii="Arial" w:eastAsia="Times New Roman" w:hAnsi="Arial" w:cs="Arial"/>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C2A"/>
    <w:pPr>
      <w:ind w:left="720"/>
      <w:contextualSpacing/>
    </w:pPr>
  </w:style>
  <w:style w:type="character" w:styleId="CommentReference">
    <w:name w:val="annotation reference"/>
    <w:basedOn w:val="DefaultParagraphFont"/>
    <w:uiPriority w:val="99"/>
    <w:semiHidden/>
    <w:unhideWhenUsed/>
    <w:rsid w:val="005E3C37"/>
    <w:rPr>
      <w:sz w:val="16"/>
      <w:szCs w:val="16"/>
    </w:rPr>
  </w:style>
  <w:style w:type="paragraph" w:styleId="CommentText">
    <w:name w:val="annotation text"/>
    <w:basedOn w:val="Normal"/>
    <w:link w:val="CommentTextChar"/>
    <w:uiPriority w:val="99"/>
    <w:unhideWhenUsed/>
    <w:rsid w:val="005E3C37"/>
    <w:pPr>
      <w:spacing w:line="240" w:lineRule="auto"/>
    </w:pPr>
    <w:rPr>
      <w:sz w:val="20"/>
      <w:szCs w:val="20"/>
    </w:rPr>
  </w:style>
  <w:style w:type="character" w:customStyle="1" w:styleId="CommentTextChar">
    <w:name w:val="Comment Text Char"/>
    <w:basedOn w:val="DefaultParagraphFont"/>
    <w:link w:val="CommentText"/>
    <w:uiPriority w:val="99"/>
    <w:rsid w:val="005E3C37"/>
    <w:rPr>
      <w:sz w:val="20"/>
      <w:szCs w:val="20"/>
    </w:rPr>
  </w:style>
  <w:style w:type="paragraph" w:styleId="CommentSubject">
    <w:name w:val="annotation subject"/>
    <w:basedOn w:val="CommentText"/>
    <w:next w:val="CommentText"/>
    <w:link w:val="CommentSubjectChar"/>
    <w:uiPriority w:val="99"/>
    <w:semiHidden/>
    <w:unhideWhenUsed/>
    <w:rsid w:val="005E3C37"/>
    <w:rPr>
      <w:b/>
      <w:bCs/>
    </w:rPr>
  </w:style>
  <w:style w:type="character" w:customStyle="1" w:styleId="CommentSubjectChar">
    <w:name w:val="Comment Subject Char"/>
    <w:basedOn w:val="CommentTextChar"/>
    <w:link w:val="CommentSubject"/>
    <w:uiPriority w:val="99"/>
    <w:semiHidden/>
    <w:rsid w:val="005E3C37"/>
    <w:rPr>
      <w:b/>
      <w:bCs/>
      <w:sz w:val="20"/>
      <w:szCs w:val="20"/>
    </w:rPr>
  </w:style>
  <w:style w:type="paragraph" w:styleId="Header">
    <w:name w:val="header"/>
    <w:basedOn w:val="Normal"/>
    <w:link w:val="HeaderChar"/>
    <w:uiPriority w:val="99"/>
    <w:unhideWhenUsed/>
    <w:rsid w:val="00CC4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D04"/>
  </w:style>
  <w:style w:type="paragraph" w:styleId="Footer">
    <w:name w:val="footer"/>
    <w:basedOn w:val="Normal"/>
    <w:link w:val="FooterChar"/>
    <w:uiPriority w:val="99"/>
    <w:unhideWhenUsed/>
    <w:rsid w:val="00CC4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D04"/>
  </w:style>
  <w:style w:type="paragraph" w:styleId="Revision">
    <w:name w:val="Revision"/>
    <w:hidden/>
    <w:uiPriority w:val="99"/>
    <w:semiHidden/>
    <w:rsid w:val="003E5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3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57C53D0D4EC34A8A6A08A64FF18249" ma:contentTypeVersion="0" ma:contentTypeDescription="Create a new document." ma:contentTypeScope="" ma:versionID="9cd88a757ffa2779b2c9418b370ee92c">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9672D-BFCC-4644-A4A8-F810A006A9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734F99-96A8-44DC-9875-441739ACA41C}">
  <ds:schemaRefs>
    <ds:schemaRef ds:uri="http://schemas.microsoft.com/sharepoint/v3/contenttype/forms"/>
  </ds:schemaRefs>
</ds:datastoreItem>
</file>

<file path=customXml/itemProps3.xml><?xml version="1.0" encoding="utf-8"?>
<ds:datastoreItem xmlns:ds="http://schemas.openxmlformats.org/officeDocument/2006/customXml" ds:itemID="{8C2F6F04-4007-4D7F-983E-DEB9D0A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825</Words>
  <Characters>4609</Characters>
  <Application>Microsoft Office Word</Application>
  <DocSecurity>0</DocSecurity>
  <Lines>96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Cuff</dc:creator>
  <cp:keywords/>
  <dc:description/>
  <cp:lastModifiedBy>Tracey Hamston</cp:lastModifiedBy>
  <cp:revision>7</cp:revision>
  <cp:lastPrinted>2024-11-07T16:25:00Z</cp:lastPrinted>
  <dcterms:created xsi:type="dcterms:W3CDTF">2025-02-04T15:46:00Z</dcterms:created>
  <dcterms:modified xsi:type="dcterms:W3CDTF">2026-03-03T16:02:00Z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0x0101006A57C53D0D4EC34A8A6A08A64FF18249</vt:lpwstr>
  </property>
  <property fmtid="{D5CDD505-2E9C-101B-9397-08002B2CF9AE}" pid="3" name="MediaServiceImageTags">
    <vt:lpwstr/>
  </property>
  <property fmtid="{D5CDD505-2E9C-101B-9397-08002B2CF9AE}" pid="4" name="Order">
    <vt:r8>2600</vt:r8>
  </property>
</Properties>
</file>